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16DF" w14:textId="6A9FC818" w:rsidR="007D1044" w:rsidRPr="00BB694E" w:rsidRDefault="00246101" w:rsidP="00BB694E">
      <w:pPr>
        <w:jc w:val="center"/>
        <w:rPr>
          <w:b/>
          <w:sz w:val="28"/>
          <w:szCs w:val="28"/>
        </w:rPr>
      </w:pPr>
      <w:r>
        <w:rPr>
          <w:b/>
          <w:sz w:val="28"/>
          <w:szCs w:val="28"/>
        </w:rPr>
        <w:t>Ox-PAQ</w:t>
      </w:r>
      <w:r w:rsidR="007D1044" w:rsidRPr="007D1044">
        <w:rPr>
          <w:b/>
          <w:sz w:val="28"/>
          <w:szCs w:val="28"/>
        </w:rPr>
        <w:t xml:space="preserve"> – Concept Elaboration</w:t>
      </w:r>
      <w:r w:rsidR="009B2D2D">
        <w:rPr>
          <w:b/>
          <w:sz w:val="28"/>
          <w:szCs w:val="28"/>
        </w:rPr>
        <w:t xml:space="preserve"> – </w:t>
      </w:r>
      <w:r w:rsidR="00D55CA7">
        <w:rPr>
          <w:b/>
          <w:sz w:val="28"/>
          <w:szCs w:val="28"/>
        </w:rPr>
        <w:t>Final 1.0</w:t>
      </w:r>
      <w:r w:rsidR="00BB694E">
        <w:rPr>
          <w:b/>
          <w:sz w:val="28"/>
          <w:szCs w:val="28"/>
        </w:rPr>
        <w:t xml:space="preserve"> – </w:t>
      </w:r>
      <w:r w:rsidR="00D55CA7">
        <w:rPr>
          <w:b/>
          <w:sz w:val="28"/>
          <w:szCs w:val="28"/>
        </w:rPr>
        <w:t>7</w:t>
      </w:r>
      <w:r w:rsidR="00CF4494">
        <w:rPr>
          <w:b/>
          <w:sz w:val="28"/>
          <w:szCs w:val="28"/>
        </w:rPr>
        <w:t xml:space="preserve">th </w:t>
      </w:r>
      <w:r w:rsidR="00015012">
        <w:rPr>
          <w:b/>
          <w:sz w:val="28"/>
          <w:szCs w:val="28"/>
        </w:rPr>
        <w:t>February 20</w:t>
      </w:r>
      <w:bookmarkStart w:id="0" w:name="_GoBack"/>
      <w:bookmarkEnd w:id="0"/>
      <w:r w:rsidR="00BB694E">
        <w:rPr>
          <w:b/>
          <w:sz w:val="28"/>
          <w:szCs w:val="28"/>
        </w:rPr>
        <w:t>1</w:t>
      </w:r>
      <w:r>
        <w:rPr>
          <w:b/>
          <w:sz w:val="28"/>
          <w:szCs w:val="28"/>
        </w:rPr>
        <w:t>8</w:t>
      </w:r>
    </w:p>
    <w:tbl>
      <w:tblPr>
        <w:tblStyle w:val="TableGrid"/>
        <w:tblW w:w="15026" w:type="dxa"/>
        <w:tblInd w:w="-714" w:type="dxa"/>
        <w:tblLook w:val="04A0" w:firstRow="1" w:lastRow="0" w:firstColumn="1" w:lastColumn="0" w:noHBand="0" w:noVBand="1"/>
      </w:tblPr>
      <w:tblGrid>
        <w:gridCol w:w="840"/>
        <w:gridCol w:w="3130"/>
        <w:gridCol w:w="11056"/>
      </w:tblGrid>
      <w:tr w:rsidR="00D55CA7" w:rsidRPr="00443E6C" w14:paraId="575FEEFB" w14:textId="5253AA6B" w:rsidTr="00D55CA7">
        <w:trPr>
          <w:tblHeader/>
        </w:trPr>
        <w:tc>
          <w:tcPr>
            <w:tcW w:w="840" w:type="dxa"/>
            <w:shd w:val="clear" w:color="auto" w:fill="D9D9D9" w:themeFill="background1" w:themeFillShade="D9"/>
          </w:tcPr>
          <w:p w14:paraId="5F7A3ECE" w14:textId="77777777" w:rsidR="00D55CA7" w:rsidRPr="00443E6C" w:rsidRDefault="00D55CA7" w:rsidP="00CE6B1D">
            <w:pPr>
              <w:spacing w:before="60" w:after="60" w:line="240" w:lineRule="auto"/>
              <w:rPr>
                <w:rFonts w:cstheme="minorHAnsi"/>
                <w:b/>
              </w:rPr>
            </w:pPr>
            <w:r w:rsidRPr="00443E6C">
              <w:rPr>
                <w:rFonts w:cstheme="minorHAnsi"/>
                <w:b/>
              </w:rPr>
              <w:t>Ref</w:t>
            </w:r>
          </w:p>
        </w:tc>
        <w:tc>
          <w:tcPr>
            <w:tcW w:w="3130" w:type="dxa"/>
            <w:shd w:val="clear" w:color="auto" w:fill="D9D9D9" w:themeFill="background1" w:themeFillShade="D9"/>
          </w:tcPr>
          <w:p w14:paraId="6FC83DD9" w14:textId="77777777" w:rsidR="00D55CA7" w:rsidRPr="00443E6C" w:rsidRDefault="00D55CA7" w:rsidP="00CE6B1D">
            <w:pPr>
              <w:spacing w:before="60" w:after="60" w:line="240" w:lineRule="auto"/>
              <w:rPr>
                <w:rFonts w:cstheme="minorHAnsi"/>
                <w:b/>
              </w:rPr>
            </w:pPr>
            <w:r>
              <w:rPr>
                <w:rFonts w:cstheme="minorHAnsi"/>
                <w:b/>
              </w:rPr>
              <w:t>Ox-PAQ</w:t>
            </w:r>
            <w:r w:rsidRPr="00443E6C">
              <w:rPr>
                <w:rFonts w:cstheme="minorHAnsi"/>
                <w:b/>
              </w:rPr>
              <w:t xml:space="preserve"> Wording</w:t>
            </w:r>
          </w:p>
        </w:tc>
        <w:tc>
          <w:tcPr>
            <w:tcW w:w="11056" w:type="dxa"/>
            <w:shd w:val="clear" w:color="auto" w:fill="D9D9D9" w:themeFill="background1" w:themeFillShade="D9"/>
          </w:tcPr>
          <w:p w14:paraId="6FF9A5F1" w14:textId="77777777" w:rsidR="00D55CA7" w:rsidRPr="00443E6C" w:rsidRDefault="00D55CA7" w:rsidP="00CE6B1D">
            <w:pPr>
              <w:spacing w:before="60" w:after="60" w:line="240" w:lineRule="auto"/>
              <w:rPr>
                <w:rFonts w:cstheme="minorHAnsi"/>
                <w:b/>
              </w:rPr>
            </w:pPr>
            <w:r w:rsidRPr="00443E6C">
              <w:rPr>
                <w:rFonts w:cstheme="minorHAnsi"/>
                <w:b/>
              </w:rPr>
              <w:t>Concept Elaboration</w:t>
            </w:r>
          </w:p>
        </w:tc>
      </w:tr>
      <w:tr w:rsidR="00D55CA7" w:rsidRPr="00443E6C" w14:paraId="75379D16" w14:textId="7EDFEF34" w:rsidTr="00D55CA7">
        <w:tc>
          <w:tcPr>
            <w:tcW w:w="840" w:type="dxa"/>
            <w:shd w:val="clear" w:color="auto" w:fill="FFFFFF" w:themeFill="background1"/>
          </w:tcPr>
          <w:p w14:paraId="16600AB2" w14:textId="44737F00" w:rsidR="00D55CA7" w:rsidRPr="00443E6C" w:rsidRDefault="00D55CA7" w:rsidP="00CE6B1D">
            <w:pPr>
              <w:spacing w:before="60" w:after="60" w:line="240" w:lineRule="auto"/>
              <w:rPr>
                <w:rFonts w:cstheme="minorHAnsi"/>
              </w:rPr>
            </w:pPr>
            <w:r>
              <w:rPr>
                <w:rFonts w:cstheme="minorHAnsi"/>
              </w:rPr>
              <w:t>1</w:t>
            </w:r>
          </w:p>
        </w:tc>
        <w:tc>
          <w:tcPr>
            <w:tcW w:w="3130" w:type="dxa"/>
            <w:shd w:val="clear" w:color="auto" w:fill="FFFFFF" w:themeFill="background1"/>
          </w:tcPr>
          <w:p w14:paraId="7D871DA3" w14:textId="77777777" w:rsidR="00D55CA7" w:rsidRPr="00443E6C" w:rsidRDefault="00D55CA7" w:rsidP="00CE6B1D">
            <w:pPr>
              <w:spacing w:before="60" w:after="60" w:line="240" w:lineRule="auto"/>
              <w:rPr>
                <w:rFonts w:cstheme="minorHAnsi"/>
                <w:lang w:val="en-US"/>
              </w:rPr>
            </w:pPr>
            <w:r w:rsidRPr="00F611AF">
              <w:t>Oxford Participation and Activities Questionnaire</w:t>
            </w:r>
            <w:r>
              <w:t xml:space="preserve"> </w:t>
            </w:r>
            <w:r w:rsidRPr="00050913">
              <w:br/>
              <w:t>(</w:t>
            </w:r>
            <w:r>
              <w:t>Ox-</w:t>
            </w:r>
            <w:r w:rsidRPr="00050913">
              <w:t>P</w:t>
            </w:r>
            <w:r>
              <w:t>A</w:t>
            </w:r>
            <w:r w:rsidRPr="00050913">
              <w:t>Q)</w:t>
            </w:r>
          </w:p>
        </w:tc>
        <w:tc>
          <w:tcPr>
            <w:tcW w:w="11056" w:type="dxa"/>
            <w:shd w:val="clear" w:color="auto" w:fill="FFFFFF" w:themeFill="background1"/>
          </w:tcPr>
          <w:p w14:paraId="364B6A69" w14:textId="0E06F816" w:rsidR="00D55CA7" w:rsidRDefault="00D55CA7" w:rsidP="00CE6B1D">
            <w:pPr>
              <w:spacing w:before="60" w:after="60" w:line="240" w:lineRule="auto"/>
              <w:rPr>
                <w:rFonts w:cstheme="minorHAnsi"/>
                <w:lang w:val="en-US"/>
              </w:rPr>
            </w:pPr>
            <w:r>
              <w:rPr>
                <w:rFonts w:cstheme="minorHAnsi"/>
                <w:lang w:val="en-US"/>
              </w:rPr>
              <w:t xml:space="preserve">The term Oxford should always be retained, this is used in the title to indicate that the questionnaire was developed at Oxford University – it does not imply any form of particular activity.  The questionnaire assesses the subject’s general participation and involvement in daily and social life and the activities they engage in.  Please keep as close to the English title as possible.  </w:t>
            </w:r>
          </w:p>
          <w:p w14:paraId="15C68042" w14:textId="77777777" w:rsidR="00D55CA7" w:rsidRDefault="00D55CA7" w:rsidP="00CE6B1D">
            <w:pPr>
              <w:spacing w:before="60" w:after="60" w:line="240" w:lineRule="auto"/>
              <w:rPr>
                <w:rFonts w:cstheme="minorHAnsi"/>
                <w:lang w:val="en-US"/>
              </w:rPr>
            </w:pPr>
          </w:p>
          <w:p w14:paraId="4388E14A" w14:textId="063E0EB2" w:rsidR="00D55CA7" w:rsidRPr="00255A8E" w:rsidRDefault="00D55CA7" w:rsidP="00CE6B1D">
            <w:pPr>
              <w:spacing w:before="60" w:after="60" w:line="240" w:lineRule="auto"/>
              <w:rPr>
                <w:rFonts w:cstheme="minorHAnsi"/>
                <w:b/>
                <w:lang w:val="en-US"/>
              </w:rPr>
            </w:pPr>
            <w:r w:rsidRPr="00255A8E">
              <w:rPr>
                <w:rFonts w:cstheme="minorHAnsi"/>
                <w:b/>
                <w:lang w:val="en-US"/>
              </w:rPr>
              <w:t>Please keep the acronym (Ox-PAQ).</w:t>
            </w:r>
          </w:p>
        </w:tc>
      </w:tr>
      <w:tr w:rsidR="00D55CA7" w:rsidRPr="00443E6C" w14:paraId="65D6ADAF" w14:textId="4B75BFE9" w:rsidTr="00D55CA7">
        <w:tc>
          <w:tcPr>
            <w:tcW w:w="840" w:type="dxa"/>
          </w:tcPr>
          <w:p w14:paraId="71924096" w14:textId="1DDBFBB8" w:rsidR="00D55CA7" w:rsidRPr="00443E6C" w:rsidRDefault="00D55CA7" w:rsidP="00CE6B1D">
            <w:pPr>
              <w:spacing w:before="60" w:after="60" w:line="240" w:lineRule="auto"/>
              <w:rPr>
                <w:rFonts w:cstheme="minorHAnsi"/>
              </w:rPr>
            </w:pPr>
            <w:r>
              <w:rPr>
                <w:rFonts w:cstheme="minorHAnsi"/>
              </w:rPr>
              <w:t>2</w:t>
            </w:r>
          </w:p>
        </w:tc>
        <w:tc>
          <w:tcPr>
            <w:tcW w:w="3130" w:type="dxa"/>
          </w:tcPr>
          <w:p w14:paraId="12C4B467" w14:textId="77777777" w:rsidR="00D55CA7" w:rsidRPr="00443E6C" w:rsidRDefault="00D55CA7" w:rsidP="00CE6B1D">
            <w:pPr>
              <w:spacing w:before="60" w:after="60" w:line="240" w:lineRule="auto"/>
              <w:rPr>
                <w:rFonts w:cstheme="minorHAnsi"/>
                <w:lang w:val="en-US"/>
              </w:rPr>
            </w:pPr>
            <w:r w:rsidRPr="000107DC">
              <w:t xml:space="preserve">How often during the </w:t>
            </w:r>
            <w:r w:rsidRPr="000107DC">
              <w:rPr>
                <w:b/>
                <w:bCs/>
                <w:u w:val="single"/>
              </w:rPr>
              <w:t>past 4 weeks</w:t>
            </w:r>
            <w:r w:rsidRPr="000107DC">
              <w:t xml:space="preserve"> </w:t>
            </w:r>
            <w:r w:rsidRPr="000107DC">
              <w:br/>
              <w:t>have you had difficulties with the following:</w:t>
            </w:r>
          </w:p>
        </w:tc>
        <w:tc>
          <w:tcPr>
            <w:tcW w:w="11056" w:type="dxa"/>
          </w:tcPr>
          <w:p w14:paraId="1F499B47" w14:textId="069C56FD" w:rsidR="00D55CA7" w:rsidRPr="008610DD" w:rsidRDefault="00D55CA7" w:rsidP="00CE6B1D">
            <w:pPr>
              <w:spacing w:before="60" w:after="60" w:line="240" w:lineRule="auto"/>
              <w:rPr>
                <w:rFonts w:cstheme="minorHAnsi"/>
                <w:lang w:val="en-US"/>
              </w:rPr>
            </w:pPr>
            <w:r>
              <w:rPr>
                <w:rFonts w:cstheme="minorHAnsi"/>
                <w:lang w:val="en-US"/>
              </w:rPr>
              <w:t xml:space="preserve">During the past 4 weeks means during the most recent 28 days.  Please bold and underline “past 4 weeks”. “had difficulties” can be translated as “had trouble” or “had problems” if </w:t>
            </w:r>
            <w:r w:rsidR="00CE6B1D">
              <w:rPr>
                <w:rFonts w:cstheme="minorHAnsi"/>
                <w:lang w:val="en-US"/>
              </w:rPr>
              <w:t>“</w:t>
            </w:r>
            <w:r>
              <w:rPr>
                <w:rFonts w:cstheme="minorHAnsi"/>
                <w:lang w:val="en-US"/>
              </w:rPr>
              <w:t>difficulties</w:t>
            </w:r>
            <w:r w:rsidR="00CE6B1D">
              <w:rPr>
                <w:rFonts w:cstheme="minorHAnsi"/>
                <w:lang w:val="en-US"/>
              </w:rPr>
              <w:t>”</w:t>
            </w:r>
            <w:r>
              <w:rPr>
                <w:rFonts w:cstheme="minorHAnsi"/>
                <w:lang w:val="en-US"/>
              </w:rPr>
              <w:t xml:space="preserve"> is not appropriate.</w:t>
            </w:r>
          </w:p>
        </w:tc>
      </w:tr>
      <w:tr w:rsidR="00D55CA7" w:rsidRPr="00443E6C" w14:paraId="14CB1990" w14:textId="437475C9" w:rsidTr="00D55CA7">
        <w:tc>
          <w:tcPr>
            <w:tcW w:w="840" w:type="dxa"/>
          </w:tcPr>
          <w:p w14:paraId="77D209EF" w14:textId="1B5477B8" w:rsidR="00D55CA7" w:rsidRPr="00443E6C" w:rsidRDefault="00D55CA7" w:rsidP="00CE6B1D">
            <w:pPr>
              <w:spacing w:before="60" w:after="60" w:line="240" w:lineRule="auto"/>
              <w:rPr>
                <w:rFonts w:cstheme="minorHAnsi"/>
              </w:rPr>
            </w:pPr>
            <w:r>
              <w:rPr>
                <w:rFonts w:cstheme="minorHAnsi"/>
              </w:rPr>
              <w:t>3</w:t>
            </w:r>
          </w:p>
        </w:tc>
        <w:tc>
          <w:tcPr>
            <w:tcW w:w="3130" w:type="dxa"/>
          </w:tcPr>
          <w:p w14:paraId="4FD3FD3A" w14:textId="77777777" w:rsidR="00D55CA7" w:rsidRPr="00443E6C" w:rsidRDefault="00D55CA7" w:rsidP="00CE6B1D">
            <w:pPr>
              <w:spacing w:before="60" w:after="60" w:line="240" w:lineRule="auto"/>
              <w:rPr>
                <w:rFonts w:cstheme="minorHAnsi"/>
                <w:lang w:val="en-US"/>
              </w:rPr>
            </w:pPr>
            <w:r w:rsidRPr="002D703C">
              <w:t>Please</w:t>
            </w:r>
            <w:r w:rsidRPr="003274F4">
              <w:t xml:space="preserve"> </w:t>
            </w:r>
            <w:r w:rsidRPr="003274F4">
              <w:rPr>
                <w:b/>
                <w:bCs/>
              </w:rPr>
              <w:t>tick one box</w:t>
            </w:r>
            <w:r w:rsidRPr="003274F4">
              <w:t xml:space="preserve"> for each question</w:t>
            </w:r>
          </w:p>
        </w:tc>
        <w:tc>
          <w:tcPr>
            <w:tcW w:w="11056" w:type="dxa"/>
          </w:tcPr>
          <w:p w14:paraId="2409A23A" w14:textId="77777777" w:rsidR="00D55CA7" w:rsidRDefault="00D55CA7" w:rsidP="00CE6B1D">
            <w:pPr>
              <w:spacing w:before="60" w:after="60" w:line="240" w:lineRule="auto"/>
              <w:rPr>
                <w:rFonts w:cstheme="minorHAnsi"/>
                <w:lang w:val="en-US"/>
              </w:rPr>
            </w:pPr>
            <w:r>
              <w:rPr>
                <w:rFonts w:cstheme="minorHAnsi"/>
                <w:lang w:val="en-US"/>
              </w:rPr>
              <w:t xml:space="preserve">The expression “tick one box” can be changed to the most appropriate instruction for your country – for instance “check one box” if that is more idiomatic.  </w:t>
            </w:r>
          </w:p>
          <w:p w14:paraId="65AFA99B" w14:textId="77777777" w:rsidR="00D55CA7" w:rsidRDefault="00D55CA7" w:rsidP="00CE6B1D">
            <w:pPr>
              <w:spacing w:before="60" w:after="60" w:line="240" w:lineRule="auto"/>
              <w:rPr>
                <w:rFonts w:cstheme="minorHAnsi"/>
                <w:lang w:val="en-US"/>
              </w:rPr>
            </w:pPr>
          </w:p>
          <w:p w14:paraId="12A66706" w14:textId="43AD8AB0" w:rsidR="00D55CA7" w:rsidRPr="008610DD" w:rsidRDefault="00D55CA7" w:rsidP="00CE6B1D">
            <w:pPr>
              <w:spacing w:before="60" w:after="60" w:line="240" w:lineRule="auto"/>
              <w:rPr>
                <w:rFonts w:cstheme="minorHAnsi"/>
                <w:lang w:val="en-US"/>
              </w:rPr>
            </w:pPr>
            <w:r>
              <w:rPr>
                <w:rFonts w:cstheme="minorHAnsi"/>
                <w:lang w:val="en-US"/>
              </w:rPr>
              <w:t>Please bold the wording “tick one box” or the equivalent wording used.</w:t>
            </w:r>
          </w:p>
        </w:tc>
      </w:tr>
      <w:tr w:rsidR="00D55CA7" w:rsidRPr="00443E6C" w14:paraId="2B3D6BE1" w14:textId="15344C90" w:rsidTr="00D55CA7">
        <w:tc>
          <w:tcPr>
            <w:tcW w:w="840" w:type="dxa"/>
          </w:tcPr>
          <w:p w14:paraId="78BF84D8" w14:textId="77777777" w:rsidR="00D55CA7" w:rsidRDefault="00D55CA7" w:rsidP="00CE6B1D">
            <w:pPr>
              <w:spacing w:before="60" w:after="60" w:line="240" w:lineRule="auto"/>
              <w:rPr>
                <w:rFonts w:cstheme="minorHAnsi"/>
              </w:rPr>
            </w:pPr>
            <w:r>
              <w:rPr>
                <w:rFonts w:cstheme="minorHAnsi"/>
              </w:rPr>
              <w:t xml:space="preserve">4 </w:t>
            </w:r>
          </w:p>
          <w:p w14:paraId="4EA06E9F" w14:textId="66584A6D" w:rsidR="00D55CA7" w:rsidRPr="00443E6C" w:rsidRDefault="00D55CA7" w:rsidP="00CE6B1D">
            <w:pPr>
              <w:spacing w:before="60" w:after="60" w:line="240" w:lineRule="auto"/>
              <w:rPr>
                <w:rFonts w:cstheme="minorHAnsi"/>
              </w:rPr>
            </w:pPr>
            <w:r>
              <w:rPr>
                <w:rFonts w:cstheme="minorHAnsi"/>
              </w:rPr>
              <w:t>R1-23</w:t>
            </w:r>
          </w:p>
        </w:tc>
        <w:tc>
          <w:tcPr>
            <w:tcW w:w="3130" w:type="dxa"/>
          </w:tcPr>
          <w:p w14:paraId="6B792F04" w14:textId="77777777" w:rsidR="00D55CA7" w:rsidRDefault="00D55CA7" w:rsidP="00CE6B1D">
            <w:pPr>
              <w:spacing w:before="60" w:after="60" w:line="240" w:lineRule="auto"/>
              <w:rPr>
                <w:rFonts w:cstheme="minorHAnsi"/>
                <w:lang w:val="en-US"/>
              </w:rPr>
            </w:pPr>
            <w:r>
              <w:rPr>
                <w:rFonts w:cstheme="minorHAnsi"/>
                <w:lang w:val="en-US"/>
              </w:rPr>
              <w:t>Never</w:t>
            </w:r>
          </w:p>
          <w:p w14:paraId="230D8D43" w14:textId="77777777" w:rsidR="00D55CA7" w:rsidRDefault="00D55CA7" w:rsidP="00CE6B1D">
            <w:pPr>
              <w:spacing w:before="60" w:after="60" w:line="240" w:lineRule="auto"/>
              <w:rPr>
                <w:rFonts w:cstheme="minorHAnsi"/>
                <w:lang w:val="en-US"/>
              </w:rPr>
            </w:pPr>
            <w:r>
              <w:rPr>
                <w:rFonts w:cstheme="minorHAnsi"/>
                <w:lang w:val="en-US"/>
              </w:rPr>
              <w:t>Rarely</w:t>
            </w:r>
          </w:p>
          <w:p w14:paraId="59F110E4" w14:textId="77777777" w:rsidR="00D55CA7" w:rsidRDefault="00D55CA7" w:rsidP="00CE6B1D">
            <w:pPr>
              <w:spacing w:before="60" w:after="60" w:line="240" w:lineRule="auto"/>
              <w:rPr>
                <w:rFonts w:cstheme="minorHAnsi"/>
                <w:lang w:val="en-US"/>
              </w:rPr>
            </w:pPr>
            <w:r>
              <w:rPr>
                <w:rFonts w:cstheme="minorHAnsi"/>
                <w:lang w:val="en-US"/>
              </w:rPr>
              <w:t>Sometimes</w:t>
            </w:r>
          </w:p>
          <w:p w14:paraId="1021D498" w14:textId="77777777" w:rsidR="00D55CA7" w:rsidRDefault="00D55CA7" w:rsidP="00CE6B1D">
            <w:pPr>
              <w:spacing w:before="60" w:after="60" w:line="240" w:lineRule="auto"/>
              <w:rPr>
                <w:rFonts w:cstheme="minorHAnsi"/>
                <w:lang w:val="en-US"/>
              </w:rPr>
            </w:pPr>
            <w:r>
              <w:rPr>
                <w:rFonts w:cstheme="minorHAnsi"/>
                <w:lang w:val="en-US"/>
              </w:rPr>
              <w:t>Often</w:t>
            </w:r>
          </w:p>
          <w:p w14:paraId="7BC0A446" w14:textId="7CE595EB" w:rsidR="00D55CA7" w:rsidRPr="00443E6C" w:rsidRDefault="00D55CA7" w:rsidP="00CE6B1D">
            <w:pPr>
              <w:spacing w:before="60" w:after="60" w:line="240" w:lineRule="auto"/>
              <w:rPr>
                <w:rFonts w:cstheme="minorHAnsi"/>
                <w:lang w:val="en-US"/>
              </w:rPr>
            </w:pPr>
            <w:r>
              <w:rPr>
                <w:rFonts w:cstheme="minorHAnsi"/>
                <w:lang w:val="en-US"/>
              </w:rPr>
              <w:t>Always</w:t>
            </w:r>
          </w:p>
        </w:tc>
        <w:tc>
          <w:tcPr>
            <w:tcW w:w="11056" w:type="dxa"/>
          </w:tcPr>
          <w:p w14:paraId="23B14313" w14:textId="57F75DC3" w:rsidR="00D55CA7" w:rsidRPr="00D55CA7" w:rsidRDefault="00D55CA7" w:rsidP="00CE6B1D">
            <w:pPr>
              <w:spacing w:before="60" w:after="60" w:line="240" w:lineRule="auto"/>
              <w:rPr>
                <w:rFonts w:cstheme="minorHAnsi"/>
                <w:lang w:val="en-US"/>
              </w:rPr>
            </w:pPr>
            <w:r w:rsidRPr="00D55CA7">
              <w:rPr>
                <w:rFonts w:cstheme="minorHAnsi"/>
                <w:lang w:val="en-US"/>
              </w:rPr>
              <w:t>Rarely = seldom</w:t>
            </w:r>
          </w:p>
          <w:p w14:paraId="286AFB74" w14:textId="4E8336C9" w:rsidR="00D55CA7" w:rsidRPr="008610DD" w:rsidRDefault="00D55CA7" w:rsidP="00CE6B1D">
            <w:pPr>
              <w:spacing w:before="60" w:after="60" w:line="240" w:lineRule="auto"/>
              <w:rPr>
                <w:rFonts w:cstheme="minorHAnsi"/>
                <w:lang w:val="en-US"/>
              </w:rPr>
            </w:pPr>
          </w:p>
        </w:tc>
      </w:tr>
      <w:tr w:rsidR="00D55CA7" w:rsidRPr="00443E6C" w14:paraId="7DF40539" w14:textId="06B8A701" w:rsidTr="00D55CA7">
        <w:tc>
          <w:tcPr>
            <w:tcW w:w="840" w:type="dxa"/>
          </w:tcPr>
          <w:p w14:paraId="7BC8D960" w14:textId="6DCC58D4" w:rsidR="00D55CA7" w:rsidRDefault="00D55CA7" w:rsidP="00CE6B1D">
            <w:pPr>
              <w:spacing w:before="60" w:after="60" w:line="240" w:lineRule="auto"/>
              <w:rPr>
                <w:rFonts w:cstheme="minorHAnsi"/>
              </w:rPr>
            </w:pPr>
            <w:r>
              <w:rPr>
                <w:rFonts w:cstheme="minorHAnsi"/>
              </w:rPr>
              <w:t xml:space="preserve">5 </w:t>
            </w:r>
          </w:p>
          <w:p w14:paraId="19404E37" w14:textId="24FF9376" w:rsidR="00D55CA7" w:rsidRPr="00443E6C" w:rsidRDefault="00D55CA7" w:rsidP="00CE6B1D">
            <w:pPr>
              <w:spacing w:before="60" w:after="60" w:line="240" w:lineRule="auto"/>
              <w:rPr>
                <w:rFonts w:cstheme="minorHAnsi"/>
              </w:rPr>
            </w:pPr>
            <w:r>
              <w:rPr>
                <w:rFonts w:cstheme="minorHAnsi"/>
              </w:rPr>
              <w:t>Q1</w:t>
            </w:r>
          </w:p>
        </w:tc>
        <w:tc>
          <w:tcPr>
            <w:tcW w:w="3130" w:type="dxa"/>
          </w:tcPr>
          <w:p w14:paraId="53054DF9" w14:textId="142ACBC2" w:rsidR="00D55CA7" w:rsidRPr="00C96219" w:rsidRDefault="00D55CA7" w:rsidP="00CE6B1D">
            <w:pPr>
              <w:spacing w:before="60" w:after="60" w:line="240" w:lineRule="auto"/>
            </w:pPr>
            <w:r w:rsidRPr="00C96219">
              <w:t>Getting up in the morning</w:t>
            </w:r>
            <w:r w:rsidRPr="00AF31C4">
              <w:t>?</w:t>
            </w:r>
          </w:p>
        </w:tc>
        <w:tc>
          <w:tcPr>
            <w:tcW w:w="11056" w:type="dxa"/>
          </w:tcPr>
          <w:p w14:paraId="03B6BE5E" w14:textId="1BF7E061" w:rsidR="00D55CA7" w:rsidRDefault="00D55CA7" w:rsidP="00CE6B1D">
            <w:pPr>
              <w:spacing w:before="60" w:after="60" w:line="240" w:lineRule="auto"/>
              <w:rPr>
                <w:rFonts w:cstheme="minorHAnsi"/>
                <w:lang w:val="en-US"/>
              </w:rPr>
            </w:pPr>
            <w:r w:rsidRPr="00D55CA7">
              <w:rPr>
                <w:rFonts w:cstheme="minorHAnsi"/>
                <w:lang w:val="en-US"/>
              </w:rPr>
              <w:t>This mean waking up and getting out of bed, taking account of not just the physical act but also the psychological ability to do so.</w:t>
            </w:r>
          </w:p>
          <w:p w14:paraId="05D5AF06" w14:textId="77777777" w:rsidR="00D55CA7" w:rsidRDefault="00D55CA7" w:rsidP="00CE6B1D">
            <w:pPr>
              <w:spacing w:before="60" w:after="60" w:line="240" w:lineRule="auto"/>
              <w:rPr>
                <w:rFonts w:cstheme="minorHAnsi"/>
                <w:lang w:val="en-US"/>
              </w:rPr>
            </w:pPr>
          </w:p>
          <w:p w14:paraId="0D8D39EE" w14:textId="72ED88FD" w:rsidR="00D55CA7" w:rsidRPr="008610DD" w:rsidRDefault="00D55CA7" w:rsidP="00CE6B1D">
            <w:pPr>
              <w:spacing w:before="60" w:after="60" w:line="240" w:lineRule="auto"/>
              <w:rPr>
                <w:rFonts w:cstheme="minorHAnsi"/>
                <w:lang w:val="en-US"/>
              </w:rPr>
            </w:pPr>
            <w:r>
              <w:rPr>
                <w:rFonts w:cstheme="minorHAnsi"/>
                <w:lang w:val="en-US"/>
              </w:rPr>
              <w:t>Please try and retain the wording “Getting up in the morning” however if this is not idiomatic or possible “Getting out of bed in the morning” can be used.</w:t>
            </w:r>
          </w:p>
        </w:tc>
      </w:tr>
      <w:tr w:rsidR="00D55CA7" w:rsidRPr="00443E6C" w14:paraId="240BEF19" w14:textId="07B91BC9" w:rsidTr="00D55CA7">
        <w:tc>
          <w:tcPr>
            <w:tcW w:w="840" w:type="dxa"/>
          </w:tcPr>
          <w:p w14:paraId="73B8F5B5" w14:textId="77777777" w:rsidR="00D55CA7" w:rsidRDefault="00D55CA7" w:rsidP="00CE6B1D">
            <w:pPr>
              <w:spacing w:before="60" w:after="60" w:line="240" w:lineRule="auto"/>
              <w:rPr>
                <w:rFonts w:cstheme="minorHAnsi"/>
              </w:rPr>
            </w:pPr>
            <w:r>
              <w:rPr>
                <w:rFonts w:cstheme="minorHAnsi"/>
              </w:rPr>
              <w:lastRenderedPageBreak/>
              <w:t>6</w:t>
            </w:r>
          </w:p>
          <w:p w14:paraId="2C6ABCD1" w14:textId="2166E987" w:rsidR="00D55CA7" w:rsidRPr="00443E6C" w:rsidRDefault="00D55CA7" w:rsidP="00CE6B1D">
            <w:pPr>
              <w:spacing w:before="60" w:after="60" w:line="240" w:lineRule="auto"/>
              <w:rPr>
                <w:rFonts w:cstheme="minorHAnsi"/>
              </w:rPr>
            </w:pPr>
            <w:r>
              <w:rPr>
                <w:rFonts w:cstheme="minorHAnsi"/>
              </w:rPr>
              <w:t>Q2</w:t>
            </w:r>
          </w:p>
        </w:tc>
        <w:tc>
          <w:tcPr>
            <w:tcW w:w="3130" w:type="dxa"/>
          </w:tcPr>
          <w:p w14:paraId="15DA5B72" w14:textId="568D1182" w:rsidR="00D55CA7" w:rsidRPr="00443E6C" w:rsidRDefault="00D55CA7" w:rsidP="00CE6B1D">
            <w:pPr>
              <w:spacing w:before="60" w:after="60" w:line="240" w:lineRule="auto"/>
              <w:rPr>
                <w:rFonts w:cstheme="minorHAnsi"/>
                <w:lang w:val="en-US"/>
              </w:rPr>
            </w:pPr>
            <w:r w:rsidRPr="00C96219">
              <w:t>Getting dressed</w:t>
            </w:r>
            <w:r w:rsidRPr="00AF31C4">
              <w:t>?</w:t>
            </w:r>
          </w:p>
        </w:tc>
        <w:tc>
          <w:tcPr>
            <w:tcW w:w="11056" w:type="dxa"/>
          </w:tcPr>
          <w:p w14:paraId="74F2DCC2" w14:textId="2279E177" w:rsidR="00D55CA7" w:rsidRPr="008610DD" w:rsidRDefault="00D55CA7" w:rsidP="00CE6B1D">
            <w:pPr>
              <w:spacing w:before="60" w:after="60" w:line="240" w:lineRule="auto"/>
              <w:rPr>
                <w:rFonts w:cstheme="minorHAnsi"/>
                <w:lang w:val="en-US"/>
              </w:rPr>
            </w:pPr>
            <w:r>
              <w:rPr>
                <w:rFonts w:cstheme="minorHAnsi"/>
                <w:lang w:val="en-US"/>
              </w:rPr>
              <w:t>This implies getting dressed for the day</w:t>
            </w:r>
          </w:p>
        </w:tc>
      </w:tr>
      <w:tr w:rsidR="00D55CA7" w:rsidRPr="00443E6C" w14:paraId="7EFA4FF1" w14:textId="32A0DC80" w:rsidTr="00D55CA7">
        <w:tc>
          <w:tcPr>
            <w:tcW w:w="840" w:type="dxa"/>
          </w:tcPr>
          <w:p w14:paraId="39C00DB5" w14:textId="77777777" w:rsidR="00D55CA7" w:rsidRDefault="00D55CA7" w:rsidP="00CE6B1D">
            <w:pPr>
              <w:spacing w:before="60" w:after="60" w:line="240" w:lineRule="auto"/>
              <w:rPr>
                <w:rFonts w:cstheme="minorHAnsi"/>
              </w:rPr>
            </w:pPr>
            <w:r>
              <w:rPr>
                <w:rFonts w:cstheme="minorHAnsi"/>
              </w:rPr>
              <w:t>7</w:t>
            </w:r>
          </w:p>
          <w:p w14:paraId="78E045DB" w14:textId="3AAF1227" w:rsidR="00D55CA7" w:rsidRPr="00443E6C" w:rsidRDefault="00D55CA7" w:rsidP="00CE6B1D">
            <w:pPr>
              <w:spacing w:before="60" w:after="60" w:line="240" w:lineRule="auto"/>
              <w:rPr>
                <w:rFonts w:cstheme="minorHAnsi"/>
              </w:rPr>
            </w:pPr>
            <w:r>
              <w:rPr>
                <w:rFonts w:cstheme="minorHAnsi"/>
              </w:rPr>
              <w:t>Q3</w:t>
            </w:r>
          </w:p>
        </w:tc>
        <w:tc>
          <w:tcPr>
            <w:tcW w:w="3130" w:type="dxa"/>
          </w:tcPr>
          <w:p w14:paraId="4EE4D01A" w14:textId="4283E900" w:rsidR="00D55CA7" w:rsidRPr="00443E6C" w:rsidRDefault="00D55CA7" w:rsidP="00CE6B1D">
            <w:pPr>
              <w:spacing w:before="60" w:after="60" w:line="240" w:lineRule="auto"/>
              <w:rPr>
                <w:rFonts w:cstheme="minorHAnsi"/>
                <w:lang w:val="en-US"/>
              </w:rPr>
            </w:pPr>
            <w:r w:rsidRPr="00C96219">
              <w:t>Getting around your home</w:t>
            </w:r>
            <w:r w:rsidRPr="00AF31C4">
              <w:t>?</w:t>
            </w:r>
          </w:p>
        </w:tc>
        <w:tc>
          <w:tcPr>
            <w:tcW w:w="11056" w:type="dxa"/>
          </w:tcPr>
          <w:p w14:paraId="3B1064DD" w14:textId="10CA46E1" w:rsidR="00D55CA7" w:rsidRPr="00A7019B" w:rsidRDefault="00D55CA7" w:rsidP="00CE6B1D">
            <w:pPr>
              <w:spacing w:before="60" w:after="60" w:line="240" w:lineRule="auto"/>
              <w:rPr>
                <w:rFonts w:cstheme="minorHAnsi"/>
                <w:highlight w:val="yellow"/>
                <w:lang w:val="en-US"/>
              </w:rPr>
            </w:pPr>
            <w:r w:rsidRPr="00D55CA7">
              <w:rPr>
                <w:rFonts w:cstheme="minorHAnsi"/>
                <w:lang w:val="en-US"/>
              </w:rPr>
              <w:t xml:space="preserve">This is asking whether the subject is able to walk/move around the inside of their home from room to room and/or use the stairs if required.  If “getting around” is too idiomatic “Mobility around your home?” could be used. </w:t>
            </w:r>
          </w:p>
        </w:tc>
      </w:tr>
      <w:tr w:rsidR="00D55CA7" w:rsidRPr="00443E6C" w14:paraId="539EA688" w14:textId="5C01D228" w:rsidTr="00D55CA7">
        <w:tc>
          <w:tcPr>
            <w:tcW w:w="840" w:type="dxa"/>
          </w:tcPr>
          <w:p w14:paraId="6897FF3F" w14:textId="77777777" w:rsidR="00D55CA7" w:rsidRDefault="00D55CA7" w:rsidP="00CE6B1D">
            <w:pPr>
              <w:spacing w:before="60" w:after="60" w:line="240" w:lineRule="auto"/>
              <w:rPr>
                <w:rFonts w:cstheme="minorHAnsi"/>
              </w:rPr>
            </w:pPr>
            <w:r>
              <w:rPr>
                <w:rFonts w:cstheme="minorHAnsi"/>
              </w:rPr>
              <w:t>8</w:t>
            </w:r>
          </w:p>
          <w:p w14:paraId="63D9D2B3" w14:textId="5EB446BC" w:rsidR="00D55CA7" w:rsidRPr="00443E6C" w:rsidRDefault="00D55CA7" w:rsidP="00CE6B1D">
            <w:pPr>
              <w:spacing w:before="60" w:after="60" w:line="240" w:lineRule="auto"/>
              <w:rPr>
                <w:rFonts w:cstheme="minorHAnsi"/>
              </w:rPr>
            </w:pPr>
            <w:r>
              <w:rPr>
                <w:rFonts w:cstheme="minorHAnsi"/>
              </w:rPr>
              <w:t>Q4</w:t>
            </w:r>
          </w:p>
        </w:tc>
        <w:tc>
          <w:tcPr>
            <w:tcW w:w="3130" w:type="dxa"/>
            <w:tcBorders>
              <w:top w:val="single" w:sz="4" w:space="0" w:color="auto"/>
              <w:bottom w:val="single" w:sz="4" w:space="0" w:color="auto"/>
            </w:tcBorders>
          </w:tcPr>
          <w:p w14:paraId="36750A80" w14:textId="3597A7FB" w:rsidR="00D55CA7" w:rsidRPr="00443E6C" w:rsidRDefault="00D55CA7" w:rsidP="00CE6B1D">
            <w:pPr>
              <w:tabs>
                <w:tab w:val="left" w:pos="553"/>
              </w:tabs>
              <w:spacing w:before="60" w:after="60" w:line="240" w:lineRule="auto"/>
              <w:rPr>
                <w:rFonts w:cstheme="minorHAnsi"/>
              </w:rPr>
            </w:pPr>
            <w:r w:rsidRPr="00C96219">
              <w:t>Doing household chores (e.g. cleaning your home, doing the laundry, cooking, taking out the rubbish)</w:t>
            </w:r>
            <w:r w:rsidRPr="00AF31C4">
              <w:t>?</w:t>
            </w:r>
          </w:p>
        </w:tc>
        <w:tc>
          <w:tcPr>
            <w:tcW w:w="11056" w:type="dxa"/>
          </w:tcPr>
          <w:p w14:paraId="43209270" w14:textId="1205D292" w:rsidR="00D55CA7" w:rsidRPr="008610DD" w:rsidRDefault="00D55CA7" w:rsidP="00CE6B1D">
            <w:pPr>
              <w:spacing w:before="60" w:after="60" w:line="240" w:lineRule="auto"/>
              <w:rPr>
                <w:rFonts w:cstheme="minorHAnsi"/>
                <w:lang w:val="en-US"/>
              </w:rPr>
            </w:pPr>
            <w:r>
              <w:rPr>
                <w:rFonts w:cstheme="minorHAnsi"/>
                <w:lang w:val="en-US"/>
              </w:rPr>
              <w:t>This is clear – no elaboration required</w:t>
            </w:r>
          </w:p>
        </w:tc>
      </w:tr>
      <w:tr w:rsidR="00D55CA7" w:rsidRPr="00443E6C" w14:paraId="26662C65" w14:textId="04583BB3" w:rsidTr="00D55CA7">
        <w:tc>
          <w:tcPr>
            <w:tcW w:w="840" w:type="dxa"/>
          </w:tcPr>
          <w:p w14:paraId="6CD23009" w14:textId="77777777" w:rsidR="00D55CA7" w:rsidRDefault="00D55CA7" w:rsidP="00CE6B1D">
            <w:pPr>
              <w:spacing w:before="60" w:after="60" w:line="240" w:lineRule="auto"/>
              <w:rPr>
                <w:rFonts w:cstheme="minorHAnsi"/>
              </w:rPr>
            </w:pPr>
            <w:r>
              <w:rPr>
                <w:rFonts w:cstheme="minorHAnsi"/>
              </w:rPr>
              <w:t>9</w:t>
            </w:r>
          </w:p>
          <w:p w14:paraId="08679311" w14:textId="7AD2C904" w:rsidR="00D55CA7" w:rsidRPr="00443E6C" w:rsidRDefault="00D55CA7" w:rsidP="00CE6B1D">
            <w:pPr>
              <w:spacing w:before="60" w:after="60" w:line="240" w:lineRule="auto"/>
              <w:rPr>
                <w:rFonts w:cstheme="minorHAnsi"/>
              </w:rPr>
            </w:pPr>
            <w:r>
              <w:rPr>
                <w:rFonts w:cstheme="minorHAnsi"/>
              </w:rPr>
              <w:t>Q5</w:t>
            </w:r>
          </w:p>
        </w:tc>
        <w:tc>
          <w:tcPr>
            <w:tcW w:w="3130" w:type="dxa"/>
            <w:tcBorders>
              <w:top w:val="single" w:sz="4" w:space="0" w:color="auto"/>
              <w:bottom w:val="single" w:sz="4" w:space="0" w:color="auto"/>
            </w:tcBorders>
            <w:vAlign w:val="center"/>
          </w:tcPr>
          <w:p w14:paraId="0881969F" w14:textId="3B571F72" w:rsidR="00D55CA7" w:rsidRPr="00443E6C" w:rsidRDefault="00D55CA7" w:rsidP="00CE6B1D">
            <w:pPr>
              <w:tabs>
                <w:tab w:val="left" w:pos="553"/>
              </w:tabs>
              <w:spacing w:before="60" w:after="60" w:line="240" w:lineRule="auto"/>
              <w:rPr>
                <w:rFonts w:cstheme="minorHAnsi"/>
              </w:rPr>
            </w:pPr>
            <w:r w:rsidRPr="00C96219">
              <w:t>Going to the shops for everyday goods, such as food or household items</w:t>
            </w:r>
            <w:r w:rsidRPr="00AF31C4">
              <w:t>?</w:t>
            </w:r>
          </w:p>
        </w:tc>
        <w:tc>
          <w:tcPr>
            <w:tcW w:w="11056" w:type="dxa"/>
          </w:tcPr>
          <w:p w14:paraId="6E7C0203" w14:textId="7BBF0B44" w:rsidR="00D55CA7" w:rsidRPr="008610DD" w:rsidRDefault="00D55CA7" w:rsidP="00CE6B1D">
            <w:pPr>
              <w:spacing w:before="60" w:after="60" w:line="240" w:lineRule="auto"/>
              <w:rPr>
                <w:rFonts w:cstheme="minorHAnsi"/>
                <w:lang w:val="en-US"/>
              </w:rPr>
            </w:pPr>
            <w:r>
              <w:rPr>
                <w:rFonts w:cstheme="minorHAnsi"/>
                <w:lang w:val="en-US"/>
              </w:rPr>
              <w:t>“Going to the shops” can be translated as “Going shopping”.  Everyday goods refer to groceries and things required for the house like laundry items or bathroom items.  Household items can be translated as “things for the house”</w:t>
            </w:r>
          </w:p>
        </w:tc>
      </w:tr>
      <w:tr w:rsidR="00D55CA7" w:rsidRPr="00443E6C" w14:paraId="209AADB5" w14:textId="6868E535" w:rsidTr="00D55CA7">
        <w:tc>
          <w:tcPr>
            <w:tcW w:w="840" w:type="dxa"/>
          </w:tcPr>
          <w:p w14:paraId="40ED5C97" w14:textId="77777777" w:rsidR="00D55CA7" w:rsidRDefault="00D55CA7" w:rsidP="00CE6B1D">
            <w:pPr>
              <w:spacing w:before="60" w:after="60" w:line="240" w:lineRule="auto"/>
              <w:rPr>
                <w:rFonts w:cstheme="minorHAnsi"/>
              </w:rPr>
            </w:pPr>
            <w:r>
              <w:rPr>
                <w:rFonts w:cstheme="minorHAnsi"/>
              </w:rPr>
              <w:t>10</w:t>
            </w:r>
          </w:p>
          <w:p w14:paraId="38C1E98C" w14:textId="180B19D8" w:rsidR="00D55CA7" w:rsidRPr="00443E6C" w:rsidRDefault="00D55CA7" w:rsidP="00CE6B1D">
            <w:pPr>
              <w:spacing w:before="60" w:after="60" w:line="240" w:lineRule="auto"/>
              <w:rPr>
                <w:rFonts w:cstheme="minorHAnsi"/>
              </w:rPr>
            </w:pPr>
            <w:r>
              <w:rPr>
                <w:rFonts w:cstheme="minorHAnsi"/>
              </w:rPr>
              <w:t>Q6</w:t>
            </w:r>
          </w:p>
        </w:tc>
        <w:tc>
          <w:tcPr>
            <w:tcW w:w="3130" w:type="dxa"/>
            <w:tcBorders>
              <w:top w:val="single" w:sz="4" w:space="0" w:color="auto"/>
              <w:bottom w:val="single" w:sz="4" w:space="0" w:color="auto"/>
            </w:tcBorders>
            <w:vAlign w:val="center"/>
          </w:tcPr>
          <w:p w14:paraId="022964F3" w14:textId="23378070" w:rsidR="00D55CA7" w:rsidRPr="00443E6C" w:rsidRDefault="00D55CA7" w:rsidP="00CE6B1D">
            <w:pPr>
              <w:tabs>
                <w:tab w:val="left" w:pos="553"/>
              </w:tabs>
              <w:spacing w:before="60" w:after="60" w:line="240" w:lineRule="auto"/>
              <w:rPr>
                <w:rFonts w:cstheme="minorHAnsi"/>
              </w:rPr>
            </w:pPr>
            <w:r w:rsidRPr="00C96219">
              <w:t>Doing daily activities you would like to do</w:t>
            </w:r>
            <w:r w:rsidRPr="00AF31C4">
              <w:t>?</w:t>
            </w:r>
          </w:p>
        </w:tc>
        <w:tc>
          <w:tcPr>
            <w:tcW w:w="11056" w:type="dxa"/>
          </w:tcPr>
          <w:p w14:paraId="09125D87" w14:textId="234716D7" w:rsidR="00D55CA7" w:rsidRPr="008610DD" w:rsidRDefault="00D55CA7" w:rsidP="00CE6B1D">
            <w:pPr>
              <w:spacing w:before="60" w:after="60" w:line="240" w:lineRule="auto"/>
              <w:rPr>
                <w:rFonts w:cstheme="minorHAnsi"/>
                <w:lang w:val="en-US"/>
              </w:rPr>
            </w:pPr>
            <w:r w:rsidRPr="00D55CA7">
              <w:rPr>
                <w:rFonts w:cstheme="minorHAnsi"/>
                <w:lang w:val="en-US"/>
              </w:rPr>
              <w:t>This means the subject is able to undertake regular daily activities that they would like to be able to do such as preparing food and drinks, using the phone or a computer etc.</w:t>
            </w:r>
          </w:p>
        </w:tc>
      </w:tr>
      <w:tr w:rsidR="00D55CA7" w:rsidRPr="00443E6C" w14:paraId="772E7177" w14:textId="4E7D72C5" w:rsidTr="00D55CA7">
        <w:tc>
          <w:tcPr>
            <w:tcW w:w="840" w:type="dxa"/>
          </w:tcPr>
          <w:p w14:paraId="14A4EF9F" w14:textId="77777777" w:rsidR="00D55CA7" w:rsidRDefault="00D55CA7" w:rsidP="00CE6B1D">
            <w:pPr>
              <w:spacing w:before="60" w:after="60" w:line="240" w:lineRule="auto"/>
              <w:rPr>
                <w:rFonts w:cstheme="minorHAnsi"/>
              </w:rPr>
            </w:pPr>
            <w:r>
              <w:rPr>
                <w:rFonts w:cstheme="minorHAnsi"/>
              </w:rPr>
              <w:t>11</w:t>
            </w:r>
          </w:p>
          <w:p w14:paraId="6906C2EC" w14:textId="2EC4E2EB" w:rsidR="00D55CA7" w:rsidRPr="00443E6C" w:rsidRDefault="00D55CA7" w:rsidP="00CE6B1D">
            <w:pPr>
              <w:spacing w:before="60" w:after="60" w:line="240" w:lineRule="auto"/>
              <w:rPr>
                <w:rFonts w:cstheme="minorHAnsi"/>
              </w:rPr>
            </w:pPr>
            <w:r>
              <w:rPr>
                <w:rFonts w:cstheme="minorHAnsi"/>
              </w:rPr>
              <w:t>Q7</w:t>
            </w:r>
          </w:p>
        </w:tc>
        <w:tc>
          <w:tcPr>
            <w:tcW w:w="3130" w:type="dxa"/>
            <w:tcBorders>
              <w:top w:val="single" w:sz="4" w:space="0" w:color="auto"/>
              <w:bottom w:val="single" w:sz="4" w:space="0" w:color="auto"/>
            </w:tcBorders>
            <w:vAlign w:val="center"/>
          </w:tcPr>
          <w:p w14:paraId="4370C1F2" w14:textId="6FAF654F" w:rsidR="00D55CA7" w:rsidRPr="00443E6C" w:rsidRDefault="00D55CA7" w:rsidP="00CE6B1D">
            <w:pPr>
              <w:tabs>
                <w:tab w:val="left" w:pos="553"/>
              </w:tabs>
              <w:spacing w:before="60" w:after="60" w:line="240" w:lineRule="auto"/>
              <w:rPr>
                <w:rFonts w:cstheme="minorHAnsi"/>
              </w:rPr>
            </w:pPr>
            <w:r w:rsidRPr="00C96219">
              <w:t>Doing work, paid or unpaid</w:t>
            </w:r>
            <w:r w:rsidRPr="00AF31C4">
              <w:t>?</w:t>
            </w:r>
          </w:p>
        </w:tc>
        <w:tc>
          <w:tcPr>
            <w:tcW w:w="11056" w:type="dxa"/>
          </w:tcPr>
          <w:p w14:paraId="57CD39C7" w14:textId="450E64A9" w:rsidR="00D55CA7" w:rsidRPr="008610DD" w:rsidRDefault="00D55CA7" w:rsidP="00CE6B1D">
            <w:pPr>
              <w:spacing w:before="60" w:after="60" w:line="240" w:lineRule="auto"/>
              <w:rPr>
                <w:rFonts w:cstheme="minorHAnsi"/>
              </w:rPr>
            </w:pPr>
            <w:r>
              <w:rPr>
                <w:rFonts w:cstheme="minorHAnsi"/>
              </w:rPr>
              <w:t>Unpaid work here implies some form of voluntary work.</w:t>
            </w:r>
          </w:p>
        </w:tc>
      </w:tr>
      <w:tr w:rsidR="00D55CA7" w:rsidRPr="00443E6C" w14:paraId="207DAFE6" w14:textId="0F26ADC0" w:rsidTr="00D55CA7">
        <w:tc>
          <w:tcPr>
            <w:tcW w:w="840" w:type="dxa"/>
          </w:tcPr>
          <w:p w14:paraId="2A6D39EC" w14:textId="77777777" w:rsidR="00D55CA7" w:rsidRDefault="00D55CA7" w:rsidP="00CE6B1D">
            <w:pPr>
              <w:spacing w:before="60" w:after="60" w:line="240" w:lineRule="auto"/>
              <w:rPr>
                <w:rFonts w:cstheme="minorHAnsi"/>
              </w:rPr>
            </w:pPr>
            <w:r>
              <w:rPr>
                <w:rFonts w:cstheme="minorHAnsi"/>
              </w:rPr>
              <w:t>12</w:t>
            </w:r>
          </w:p>
          <w:p w14:paraId="4BC3CAD4" w14:textId="1DE1127D" w:rsidR="00D55CA7" w:rsidRPr="00443E6C" w:rsidRDefault="00D55CA7" w:rsidP="00CE6B1D">
            <w:pPr>
              <w:spacing w:before="60" w:after="60" w:line="240" w:lineRule="auto"/>
              <w:rPr>
                <w:rFonts w:cstheme="minorHAnsi"/>
              </w:rPr>
            </w:pPr>
            <w:r>
              <w:rPr>
                <w:rFonts w:cstheme="minorHAnsi"/>
              </w:rPr>
              <w:t>Q8</w:t>
            </w:r>
          </w:p>
        </w:tc>
        <w:tc>
          <w:tcPr>
            <w:tcW w:w="3130" w:type="dxa"/>
            <w:tcBorders>
              <w:top w:val="single" w:sz="4" w:space="0" w:color="auto"/>
              <w:bottom w:val="single" w:sz="4" w:space="0" w:color="auto"/>
            </w:tcBorders>
            <w:vAlign w:val="center"/>
          </w:tcPr>
          <w:p w14:paraId="314916BC" w14:textId="36CE8714" w:rsidR="00D55CA7" w:rsidRPr="00443E6C" w:rsidRDefault="00D55CA7" w:rsidP="00CE6B1D">
            <w:pPr>
              <w:tabs>
                <w:tab w:val="left" w:pos="553"/>
              </w:tabs>
              <w:spacing w:before="60" w:after="60" w:line="240" w:lineRule="auto"/>
              <w:rPr>
                <w:rFonts w:cstheme="minorHAnsi"/>
              </w:rPr>
            </w:pPr>
            <w:r w:rsidRPr="00C96219">
              <w:t xml:space="preserve">Your social life (e.g. meeting friends </w:t>
            </w:r>
            <w:r>
              <w:br/>
            </w:r>
            <w:r w:rsidRPr="00C96219">
              <w:t>or family)</w:t>
            </w:r>
            <w:r w:rsidRPr="00AF31C4">
              <w:t>?</w:t>
            </w:r>
          </w:p>
        </w:tc>
        <w:tc>
          <w:tcPr>
            <w:tcW w:w="11056" w:type="dxa"/>
          </w:tcPr>
          <w:p w14:paraId="5BF9FD77" w14:textId="13C3964F" w:rsidR="00D55CA7" w:rsidRPr="008610DD" w:rsidRDefault="00D55CA7" w:rsidP="00CE6B1D">
            <w:pPr>
              <w:spacing w:before="60" w:after="60" w:line="240" w:lineRule="auto"/>
              <w:rPr>
                <w:rFonts w:cstheme="minorHAnsi"/>
                <w:lang w:val="en-US"/>
              </w:rPr>
            </w:pPr>
            <w:r>
              <w:rPr>
                <w:rFonts w:cstheme="minorHAnsi"/>
                <w:lang w:val="en-US"/>
              </w:rPr>
              <w:t>This is clear – no elaboration required</w:t>
            </w:r>
          </w:p>
        </w:tc>
      </w:tr>
      <w:tr w:rsidR="00D55CA7" w:rsidRPr="00443E6C" w14:paraId="24FE0B75" w14:textId="278F489B" w:rsidTr="00D55CA7">
        <w:tc>
          <w:tcPr>
            <w:tcW w:w="840" w:type="dxa"/>
          </w:tcPr>
          <w:p w14:paraId="32B12739" w14:textId="77777777" w:rsidR="00D55CA7" w:rsidRDefault="00D55CA7" w:rsidP="00CE6B1D">
            <w:pPr>
              <w:spacing w:before="60" w:after="60" w:line="240" w:lineRule="auto"/>
              <w:rPr>
                <w:rFonts w:cstheme="minorHAnsi"/>
              </w:rPr>
            </w:pPr>
            <w:r>
              <w:rPr>
                <w:rFonts w:cstheme="minorHAnsi"/>
              </w:rPr>
              <w:t>13</w:t>
            </w:r>
          </w:p>
          <w:p w14:paraId="0A9211EC" w14:textId="4F9334AB" w:rsidR="00D55CA7" w:rsidRPr="00443E6C" w:rsidRDefault="00D55CA7" w:rsidP="00CE6B1D">
            <w:pPr>
              <w:spacing w:before="60" w:after="60" w:line="240" w:lineRule="auto"/>
              <w:rPr>
                <w:rFonts w:cstheme="minorHAnsi"/>
              </w:rPr>
            </w:pPr>
            <w:r>
              <w:rPr>
                <w:rFonts w:cstheme="minorHAnsi"/>
              </w:rPr>
              <w:t>Q9</w:t>
            </w:r>
          </w:p>
        </w:tc>
        <w:tc>
          <w:tcPr>
            <w:tcW w:w="3130" w:type="dxa"/>
            <w:tcBorders>
              <w:top w:val="single" w:sz="4" w:space="0" w:color="auto"/>
              <w:bottom w:val="single" w:sz="4" w:space="0" w:color="auto"/>
            </w:tcBorders>
            <w:vAlign w:val="center"/>
          </w:tcPr>
          <w:p w14:paraId="20C6331F" w14:textId="209DF050" w:rsidR="00D55CA7" w:rsidRPr="00443E6C" w:rsidRDefault="00D55CA7" w:rsidP="00CE6B1D">
            <w:pPr>
              <w:tabs>
                <w:tab w:val="left" w:pos="553"/>
              </w:tabs>
              <w:spacing w:before="60" w:after="60" w:line="240" w:lineRule="auto"/>
              <w:rPr>
                <w:rFonts w:cstheme="minorHAnsi"/>
              </w:rPr>
            </w:pPr>
            <w:r w:rsidRPr="00C96219">
              <w:t>Doing leisure activities that you enjoy (e.g. reading a book, listening to music, going out for a drink/meal)</w:t>
            </w:r>
            <w:r w:rsidRPr="00AF31C4">
              <w:t>?</w:t>
            </w:r>
          </w:p>
        </w:tc>
        <w:tc>
          <w:tcPr>
            <w:tcW w:w="11056" w:type="dxa"/>
          </w:tcPr>
          <w:p w14:paraId="2CD00D1C" w14:textId="434CBA85" w:rsidR="00D55CA7" w:rsidRDefault="00D55CA7" w:rsidP="00CE6B1D">
            <w:pPr>
              <w:spacing w:before="60" w:after="60" w:line="240" w:lineRule="auto"/>
              <w:rPr>
                <w:rFonts w:cstheme="minorHAnsi"/>
                <w:lang w:val="en-US"/>
              </w:rPr>
            </w:pPr>
            <w:r>
              <w:rPr>
                <w:rFonts w:cstheme="minorHAnsi"/>
                <w:lang w:val="en-US"/>
              </w:rPr>
              <w:t>drink/meal can be translated as drink or meal, or going out to a bar or restaurant</w:t>
            </w:r>
          </w:p>
          <w:p w14:paraId="6EA4026D" w14:textId="600AFA60" w:rsidR="00D55CA7" w:rsidRPr="008610DD" w:rsidRDefault="00D55CA7" w:rsidP="00CE6B1D">
            <w:pPr>
              <w:spacing w:before="60" w:after="60" w:line="240" w:lineRule="auto"/>
              <w:rPr>
                <w:rFonts w:cstheme="minorHAnsi"/>
                <w:lang w:val="en-US"/>
              </w:rPr>
            </w:pPr>
          </w:p>
        </w:tc>
      </w:tr>
      <w:tr w:rsidR="00D55CA7" w:rsidRPr="00443E6C" w14:paraId="271634DD" w14:textId="5F382D38" w:rsidTr="00D55CA7">
        <w:tc>
          <w:tcPr>
            <w:tcW w:w="840" w:type="dxa"/>
          </w:tcPr>
          <w:p w14:paraId="692EE581" w14:textId="77777777" w:rsidR="00D55CA7" w:rsidRDefault="00D55CA7" w:rsidP="00CE6B1D">
            <w:pPr>
              <w:spacing w:before="60" w:after="60" w:line="240" w:lineRule="auto"/>
              <w:rPr>
                <w:rFonts w:cstheme="minorHAnsi"/>
              </w:rPr>
            </w:pPr>
            <w:r>
              <w:rPr>
                <w:rFonts w:cstheme="minorHAnsi"/>
              </w:rPr>
              <w:t>14</w:t>
            </w:r>
          </w:p>
          <w:p w14:paraId="410A44B8" w14:textId="732F93F9" w:rsidR="00D55CA7" w:rsidRPr="00443E6C" w:rsidRDefault="00D55CA7" w:rsidP="00CE6B1D">
            <w:pPr>
              <w:spacing w:before="60" w:after="60" w:line="240" w:lineRule="auto"/>
              <w:rPr>
                <w:rFonts w:cstheme="minorHAnsi"/>
              </w:rPr>
            </w:pPr>
            <w:r>
              <w:rPr>
                <w:rFonts w:cstheme="minorHAnsi"/>
              </w:rPr>
              <w:t>Q10</w:t>
            </w:r>
          </w:p>
        </w:tc>
        <w:tc>
          <w:tcPr>
            <w:tcW w:w="3130" w:type="dxa"/>
            <w:tcBorders>
              <w:top w:val="single" w:sz="4" w:space="0" w:color="auto"/>
              <w:bottom w:val="single" w:sz="4" w:space="0" w:color="auto"/>
            </w:tcBorders>
            <w:vAlign w:val="center"/>
          </w:tcPr>
          <w:p w14:paraId="41FB300B" w14:textId="6618F9C9" w:rsidR="00D55CA7" w:rsidRPr="00443E6C" w:rsidRDefault="00D55CA7" w:rsidP="00CE6B1D">
            <w:pPr>
              <w:tabs>
                <w:tab w:val="left" w:pos="553"/>
              </w:tabs>
              <w:spacing w:before="60" w:after="60" w:line="240" w:lineRule="auto"/>
              <w:rPr>
                <w:rFonts w:cstheme="minorHAnsi"/>
              </w:rPr>
            </w:pPr>
            <w:r w:rsidRPr="00C96219">
              <w:t>Doing physical activities that you enjoy (e.g. walking, gardening, swimming)</w:t>
            </w:r>
            <w:r w:rsidRPr="00AF31C4">
              <w:t>?</w:t>
            </w:r>
          </w:p>
        </w:tc>
        <w:tc>
          <w:tcPr>
            <w:tcW w:w="11056" w:type="dxa"/>
            <w:shd w:val="clear" w:color="auto" w:fill="auto"/>
          </w:tcPr>
          <w:p w14:paraId="5C6EF0BC" w14:textId="7430FEF5" w:rsidR="00D55CA7" w:rsidRPr="008610DD" w:rsidRDefault="00D55CA7" w:rsidP="00CE6B1D">
            <w:pPr>
              <w:spacing w:before="60" w:after="60" w:line="240" w:lineRule="auto"/>
              <w:rPr>
                <w:rFonts w:cstheme="minorHAnsi"/>
                <w:lang w:val="en-US"/>
              </w:rPr>
            </w:pPr>
            <w:r>
              <w:rPr>
                <w:rFonts w:cstheme="minorHAnsi"/>
                <w:lang w:val="en-US"/>
              </w:rPr>
              <w:t>The activities given as examples should be reasonable examples in most cultures however if one is particularly not relevant for your culture please replace it with something more suitable.</w:t>
            </w:r>
          </w:p>
        </w:tc>
      </w:tr>
      <w:tr w:rsidR="00D55CA7" w:rsidRPr="00443E6C" w14:paraId="26704900" w14:textId="6C5309B4" w:rsidTr="00D55CA7">
        <w:tc>
          <w:tcPr>
            <w:tcW w:w="840" w:type="dxa"/>
          </w:tcPr>
          <w:p w14:paraId="6A67082D" w14:textId="77777777" w:rsidR="00D55CA7" w:rsidRDefault="00D55CA7" w:rsidP="00CE6B1D">
            <w:pPr>
              <w:spacing w:before="60" w:after="60" w:line="240" w:lineRule="auto"/>
              <w:rPr>
                <w:rFonts w:cstheme="minorHAnsi"/>
              </w:rPr>
            </w:pPr>
            <w:r>
              <w:rPr>
                <w:rFonts w:cstheme="minorHAnsi"/>
              </w:rPr>
              <w:lastRenderedPageBreak/>
              <w:t>15</w:t>
            </w:r>
          </w:p>
          <w:p w14:paraId="19F6D096" w14:textId="1C2548C1" w:rsidR="00D55CA7" w:rsidRPr="00443E6C" w:rsidRDefault="00D55CA7" w:rsidP="00CE6B1D">
            <w:pPr>
              <w:spacing w:before="60" w:after="60" w:line="240" w:lineRule="auto"/>
              <w:rPr>
                <w:rFonts w:cstheme="minorHAnsi"/>
              </w:rPr>
            </w:pPr>
            <w:r>
              <w:rPr>
                <w:rFonts w:cstheme="minorHAnsi"/>
              </w:rPr>
              <w:t>Q11</w:t>
            </w:r>
          </w:p>
        </w:tc>
        <w:tc>
          <w:tcPr>
            <w:tcW w:w="3130" w:type="dxa"/>
            <w:tcBorders>
              <w:top w:val="single" w:sz="4" w:space="0" w:color="auto"/>
              <w:bottom w:val="single" w:sz="4" w:space="0" w:color="auto"/>
            </w:tcBorders>
            <w:vAlign w:val="center"/>
          </w:tcPr>
          <w:p w14:paraId="2CACDD37" w14:textId="67339438" w:rsidR="00D55CA7" w:rsidRPr="00443E6C" w:rsidRDefault="00D55CA7" w:rsidP="00CE6B1D">
            <w:pPr>
              <w:tabs>
                <w:tab w:val="left" w:pos="553"/>
              </w:tabs>
              <w:spacing w:before="60" w:after="60" w:line="240" w:lineRule="auto"/>
              <w:rPr>
                <w:rFonts w:cstheme="minorHAnsi"/>
              </w:rPr>
            </w:pPr>
            <w:r w:rsidRPr="00C96219">
              <w:t xml:space="preserve">Maintaining close relationships </w:t>
            </w:r>
            <w:r>
              <w:br/>
            </w:r>
            <w:r w:rsidRPr="00C96219">
              <w:t>(e.g. with your partner/spouse, caregiver, parents, children)</w:t>
            </w:r>
            <w:r w:rsidRPr="00AF31C4">
              <w:t>?</w:t>
            </w:r>
          </w:p>
        </w:tc>
        <w:tc>
          <w:tcPr>
            <w:tcW w:w="11056" w:type="dxa"/>
          </w:tcPr>
          <w:p w14:paraId="213ADCC3" w14:textId="2ED603B1" w:rsidR="00D55CA7" w:rsidRDefault="00D55CA7" w:rsidP="00CE6B1D">
            <w:pPr>
              <w:spacing w:before="60" w:after="60" w:line="240" w:lineRule="auto"/>
              <w:rPr>
                <w:rFonts w:cstheme="minorHAnsi"/>
              </w:rPr>
            </w:pPr>
            <w:r>
              <w:rPr>
                <w:rFonts w:cstheme="minorHAnsi"/>
              </w:rPr>
              <w:t xml:space="preserve">Maintaining close relationships means keeping up a good relationship with people who you are most important to you in your life, particualarly close family members.  </w:t>
            </w:r>
          </w:p>
          <w:p w14:paraId="7EAF4ED5" w14:textId="0C734EE7" w:rsidR="00D55CA7" w:rsidRPr="008610DD" w:rsidRDefault="00D55CA7" w:rsidP="00CE6B1D">
            <w:pPr>
              <w:spacing w:before="60" w:after="60" w:line="240" w:lineRule="auto"/>
              <w:rPr>
                <w:rFonts w:cstheme="minorHAnsi"/>
              </w:rPr>
            </w:pPr>
            <w:r>
              <w:rPr>
                <w:rFonts w:cstheme="minorHAnsi"/>
              </w:rPr>
              <w:t xml:space="preserve">Partner means the person you are with (e.g. girlfriend/fiancee) if you are not married.  Spouse means you husband or wife.  Please use both terms if possible.  </w:t>
            </w:r>
          </w:p>
        </w:tc>
      </w:tr>
      <w:tr w:rsidR="00D55CA7" w:rsidRPr="00443E6C" w14:paraId="3848B647" w14:textId="78006FC6" w:rsidTr="00D55CA7">
        <w:tc>
          <w:tcPr>
            <w:tcW w:w="840" w:type="dxa"/>
          </w:tcPr>
          <w:p w14:paraId="3F9F7525" w14:textId="77777777" w:rsidR="00D55CA7" w:rsidRDefault="00D55CA7" w:rsidP="00CE6B1D">
            <w:pPr>
              <w:spacing w:before="60" w:after="60" w:line="240" w:lineRule="auto"/>
              <w:rPr>
                <w:rFonts w:cstheme="minorHAnsi"/>
              </w:rPr>
            </w:pPr>
            <w:r>
              <w:rPr>
                <w:rFonts w:cstheme="minorHAnsi"/>
              </w:rPr>
              <w:t>16</w:t>
            </w:r>
          </w:p>
          <w:p w14:paraId="3CAD5626" w14:textId="2FECA57C" w:rsidR="00D55CA7" w:rsidRPr="00443E6C" w:rsidRDefault="00D55CA7" w:rsidP="00CE6B1D">
            <w:pPr>
              <w:spacing w:before="60" w:after="60" w:line="240" w:lineRule="auto"/>
              <w:rPr>
                <w:rFonts w:cstheme="minorHAnsi"/>
              </w:rPr>
            </w:pPr>
            <w:r>
              <w:rPr>
                <w:rFonts w:cstheme="minorHAnsi"/>
              </w:rPr>
              <w:t>Q12</w:t>
            </w:r>
          </w:p>
        </w:tc>
        <w:tc>
          <w:tcPr>
            <w:tcW w:w="3130" w:type="dxa"/>
            <w:tcBorders>
              <w:top w:val="single" w:sz="4" w:space="0" w:color="auto"/>
              <w:bottom w:val="single" w:sz="4" w:space="0" w:color="auto"/>
            </w:tcBorders>
            <w:vAlign w:val="center"/>
          </w:tcPr>
          <w:p w14:paraId="60CEBEC7" w14:textId="40CA2061" w:rsidR="00D55CA7" w:rsidRPr="00443E6C" w:rsidRDefault="00D55CA7" w:rsidP="00CE6B1D">
            <w:pPr>
              <w:tabs>
                <w:tab w:val="left" w:pos="553"/>
              </w:tabs>
              <w:spacing w:before="60" w:after="60" w:line="240" w:lineRule="auto"/>
              <w:rPr>
                <w:rFonts w:cstheme="minorHAnsi"/>
              </w:rPr>
            </w:pPr>
            <w:r w:rsidRPr="00C96219">
              <w:t>Maintaining friendships</w:t>
            </w:r>
            <w:r w:rsidRPr="00AF31C4">
              <w:t>?</w:t>
            </w:r>
          </w:p>
        </w:tc>
        <w:tc>
          <w:tcPr>
            <w:tcW w:w="11056" w:type="dxa"/>
          </w:tcPr>
          <w:p w14:paraId="7679C35D" w14:textId="3A7CC1EF" w:rsidR="00D55CA7" w:rsidRPr="008610DD" w:rsidRDefault="00D55CA7" w:rsidP="00CE6B1D">
            <w:pPr>
              <w:spacing w:before="60" w:after="60" w:line="240" w:lineRule="auto"/>
              <w:rPr>
                <w:rFonts w:cstheme="minorHAnsi"/>
              </w:rPr>
            </w:pPr>
            <w:r>
              <w:rPr>
                <w:rFonts w:cstheme="minorHAnsi"/>
              </w:rPr>
              <w:t>Maintaining friendships means keeping up a good relationship with your friends.</w:t>
            </w:r>
          </w:p>
        </w:tc>
      </w:tr>
      <w:tr w:rsidR="00D55CA7" w:rsidRPr="00443E6C" w14:paraId="2BD2F2F7" w14:textId="2B2AE41A" w:rsidTr="00D55CA7">
        <w:tc>
          <w:tcPr>
            <w:tcW w:w="840" w:type="dxa"/>
          </w:tcPr>
          <w:p w14:paraId="5BF35358" w14:textId="77777777" w:rsidR="00D55CA7" w:rsidRDefault="00D55CA7" w:rsidP="00CE6B1D">
            <w:pPr>
              <w:spacing w:before="60" w:after="60" w:line="240" w:lineRule="auto"/>
              <w:rPr>
                <w:rFonts w:cstheme="minorHAnsi"/>
              </w:rPr>
            </w:pPr>
            <w:r>
              <w:rPr>
                <w:rFonts w:cstheme="minorHAnsi"/>
              </w:rPr>
              <w:t>17</w:t>
            </w:r>
          </w:p>
          <w:p w14:paraId="5885A66C" w14:textId="5E65D8B6" w:rsidR="00D55CA7" w:rsidRPr="00443E6C" w:rsidRDefault="00D55CA7" w:rsidP="00CE6B1D">
            <w:pPr>
              <w:spacing w:before="60" w:after="60" w:line="240" w:lineRule="auto"/>
              <w:rPr>
                <w:rFonts w:cstheme="minorHAnsi"/>
              </w:rPr>
            </w:pPr>
            <w:r>
              <w:rPr>
                <w:rFonts w:cstheme="minorHAnsi"/>
              </w:rPr>
              <w:t>Q13</w:t>
            </w:r>
          </w:p>
        </w:tc>
        <w:tc>
          <w:tcPr>
            <w:tcW w:w="3130" w:type="dxa"/>
            <w:tcBorders>
              <w:top w:val="single" w:sz="4" w:space="0" w:color="auto"/>
              <w:bottom w:val="single" w:sz="4" w:space="0" w:color="auto"/>
            </w:tcBorders>
            <w:vAlign w:val="center"/>
          </w:tcPr>
          <w:p w14:paraId="1A4E54E7" w14:textId="254902A1" w:rsidR="00D55CA7" w:rsidRPr="00443E6C" w:rsidRDefault="00D55CA7" w:rsidP="00CE6B1D">
            <w:pPr>
              <w:tabs>
                <w:tab w:val="left" w:pos="553"/>
              </w:tabs>
              <w:spacing w:before="60" w:after="60" w:line="240" w:lineRule="auto"/>
              <w:rPr>
                <w:rFonts w:cstheme="minorHAnsi"/>
              </w:rPr>
            </w:pPr>
            <w:r w:rsidRPr="00C96219">
              <w:t xml:space="preserve">Engaging with people when out in </w:t>
            </w:r>
            <w:r>
              <w:br/>
            </w:r>
            <w:r w:rsidRPr="00C96219">
              <w:t xml:space="preserve">the community (e.g. when shopping, </w:t>
            </w:r>
            <w:r>
              <w:br/>
            </w:r>
            <w:r w:rsidRPr="00C96219">
              <w:t>at the bank)</w:t>
            </w:r>
            <w:r w:rsidRPr="00AF31C4">
              <w:t>?</w:t>
            </w:r>
          </w:p>
        </w:tc>
        <w:tc>
          <w:tcPr>
            <w:tcW w:w="11056" w:type="dxa"/>
          </w:tcPr>
          <w:p w14:paraId="4A1BE953" w14:textId="6FBBF4BB" w:rsidR="00D55CA7" w:rsidRPr="008610DD" w:rsidRDefault="00D55CA7" w:rsidP="00CE6B1D">
            <w:pPr>
              <w:spacing w:before="60" w:after="60" w:line="240" w:lineRule="auto"/>
              <w:rPr>
                <w:rFonts w:cstheme="minorHAnsi"/>
              </w:rPr>
            </w:pPr>
            <w:r>
              <w:rPr>
                <w:rFonts w:cstheme="minorHAnsi"/>
              </w:rPr>
              <w:t>Engaging means interactions and conversations with people. Out in the community refers to the area in which you live outside your home.</w:t>
            </w:r>
          </w:p>
        </w:tc>
      </w:tr>
      <w:tr w:rsidR="00D55CA7" w:rsidRPr="00443E6C" w14:paraId="53BE349F" w14:textId="15186542" w:rsidTr="00D55CA7">
        <w:tc>
          <w:tcPr>
            <w:tcW w:w="840" w:type="dxa"/>
          </w:tcPr>
          <w:p w14:paraId="2DE07488" w14:textId="77777777" w:rsidR="00D55CA7" w:rsidRDefault="00D55CA7" w:rsidP="00CE6B1D">
            <w:pPr>
              <w:spacing w:before="60" w:after="60" w:line="240" w:lineRule="auto"/>
              <w:rPr>
                <w:rFonts w:cstheme="minorHAnsi"/>
              </w:rPr>
            </w:pPr>
            <w:r>
              <w:rPr>
                <w:rFonts w:cstheme="minorHAnsi"/>
              </w:rPr>
              <w:t>18</w:t>
            </w:r>
          </w:p>
          <w:p w14:paraId="56BFB117" w14:textId="0D0E0254" w:rsidR="00D55CA7" w:rsidRPr="00443E6C" w:rsidRDefault="00D55CA7" w:rsidP="00CE6B1D">
            <w:pPr>
              <w:spacing w:before="60" w:after="60" w:line="240" w:lineRule="auto"/>
              <w:rPr>
                <w:rFonts w:cstheme="minorHAnsi"/>
              </w:rPr>
            </w:pPr>
            <w:r>
              <w:rPr>
                <w:rFonts w:cstheme="minorHAnsi"/>
              </w:rPr>
              <w:t>Q14</w:t>
            </w:r>
          </w:p>
        </w:tc>
        <w:tc>
          <w:tcPr>
            <w:tcW w:w="3130" w:type="dxa"/>
            <w:tcBorders>
              <w:top w:val="single" w:sz="4" w:space="0" w:color="auto"/>
              <w:bottom w:val="single" w:sz="4" w:space="0" w:color="auto"/>
            </w:tcBorders>
            <w:vAlign w:val="center"/>
          </w:tcPr>
          <w:p w14:paraId="12F9A483" w14:textId="7CF6A8B6" w:rsidR="00D55CA7" w:rsidRPr="00443E6C" w:rsidRDefault="00D55CA7" w:rsidP="00CE6B1D">
            <w:pPr>
              <w:tabs>
                <w:tab w:val="left" w:pos="553"/>
              </w:tabs>
              <w:spacing w:before="60" w:after="60" w:line="240" w:lineRule="auto"/>
              <w:rPr>
                <w:rFonts w:cstheme="minorHAnsi"/>
              </w:rPr>
            </w:pPr>
            <w:r w:rsidRPr="00C96219">
              <w:t>Being as independent as you would like</w:t>
            </w:r>
            <w:r w:rsidRPr="00AF31C4">
              <w:t>?</w:t>
            </w:r>
          </w:p>
        </w:tc>
        <w:tc>
          <w:tcPr>
            <w:tcW w:w="11056" w:type="dxa"/>
          </w:tcPr>
          <w:p w14:paraId="0E28F150" w14:textId="6BAF81D8" w:rsidR="00D55CA7" w:rsidRPr="008610DD" w:rsidRDefault="00D55CA7" w:rsidP="00CE6B1D">
            <w:pPr>
              <w:spacing w:before="60" w:after="60" w:line="240" w:lineRule="auto"/>
              <w:rPr>
                <w:rFonts w:cstheme="minorHAnsi"/>
              </w:rPr>
            </w:pPr>
            <w:r>
              <w:rPr>
                <w:rFonts w:cstheme="minorHAnsi"/>
              </w:rPr>
              <w:t>Independent here refers to the ability to look after yourself and cope with daily life on your own (within normal parameters)</w:t>
            </w:r>
          </w:p>
        </w:tc>
      </w:tr>
      <w:tr w:rsidR="00D55CA7" w:rsidRPr="00443E6C" w14:paraId="5AE2F573" w14:textId="3C2D2807" w:rsidTr="00D55CA7">
        <w:tc>
          <w:tcPr>
            <w:tcW w:w="840" w:type="dxa"/>
          </w:tcPr>
          <w:p w14:paraId="360829F5" w14:textId="77777777" w:rsidR="00D55CA7" w:rsidRDefault="00D55CA7" w:rsidP="00CE6B1D">
            <w:pPr>
              <w:spacing w:before="60" w:after="60" w:line="240" w:lineRule="auto"/>
              <w:rPr>
                <w:rFonts w:cstheme="minorHAnsi"/>
              </w:rPr>
            </w:pPr>
            <w:r>
              <w:rPr>
                <w:rFonts w:cstheme="minorHAnsi"/>
              </w:rPr>
              <w:t>19</w:t>
            </w:r>
          </w:p>
          <w:p w14:paraId="42F59832" w14:textId="26945F40" w:rsidR="00D55CA7" w:rsidRPr="00443E6C" w:rsidRDefault="00D55CA7" w:rsidP="00CE6B1D">
            <w:pPr>
              <w:spacing w:before="60" w:after="60" w:line="240" w:lineRule="auto"/>
              <w:rPr>
                <w:rFonts w:cstheme="minorHAnsi"/>
              </w:rPr>
            </w:pPr>
            <w:r>
              <w:rPr>
                <w:rFonts w:cstheme="minorHAnsi"/>
              </w:rPr>
              <w:t>Q15</w:t>
            </w:r>
          </w:p>
        </w:tc>
        <w:tc>
          <w:tcPr>
            <w:tcW w:w="3130" w:type="dxa"/>
            <w:tcBorders>
              <w:top w:val="single" w:sz="4" w:space="0" w:color="auto"/>
              <w:bottom w:val="single" w:sz="4" w:space="0" w:color="auto"/>
            </w:tcBorders>
            <w:vAlign w:val="center"/>
          </w:tcPr>
          <w:p w14:paraId="62DC873C" w14:textId="1DB3403C" w:rsidR="00D55CA7" w:rsidRPr="00443E6C" w:rsidRDefault="00D55CA7" w:rsidP="00CE6B1D">
            <w:pPr>
              <w:tabs>
                <w:tab w:val="left" w:pos="553"/>
              </w:tabs>
              <w:spacing w:before="60" w:after="60" w:line="240" w:lineRule="auto"/>
              <w:rPr>
                <w:rFonts w:cstheme="minorHAnsi"/>
              </w:rPr>
            </w:pPr>
            <w:r w:rsidRPr="00C96219">
              <w:t xml:space="preserve">Engaging in community life </w:t>
            </w:r>
            <w:r>
              <w:br/>
            </w:r>
            <w:r w:rsidRPr="00C96219">
              <w:t xml:space="preserve">(e.g. voluntary activities, </w:t>
            </w:r>
            <w:r>
              <w:br/>
            </w:r>
            <w:r w:rsidRPr="00C96219">
              <w:t>local clubs / groups)</w:t>
            </w:r>
            <w:r w:rsidRPr="00AF31C4">
              <w:t>?</w:t>
            </w:r>
          </w:p>
        </w:tc>
        <w:tc>
          <w:tcPr>
            <w:tcW w:w="11056" w:type="dxa"/>
          </w:tcPr>
          <w:p w14:paraId="413CF72B" w14:textId="04360EA4" w:rsidR="00D55CA7" w:rsidRPr="008610DD" w:rsidRDefault="00D55CA7" w:rsidP="00CE6B1D">
            <w:pPr>
              <w:spacing w:before="60" w:after="60" w:line="240" w:lineRule="auto"/>
              <w:rPr>
                <w:rFonts w:cstheme="minorHAnsi"/>
                <w:lang w:val="en-US"/>
              </w:rPr>
            </w:pPr>
            <w:r>
              <w:rPr>
                <w:rFonts w:cstheme="minorHAnsi"/>
                <w:lang w:val="en-US"/>
              </w:rPr>
              <w:t>Engaging means interactions and conversations with people.  In community life means taking part and being involved in activities that are undertaken in your local area – these may be related to hobbies and sports clubs but also voluntary activities and spiritual activities such as attending church.</w:t>
            </w:r>
          </w:p>
        </w:tc>
      </w:tr>
      <w:tr w:rsidR="00D55CA7" w:rsidRPr="00443E6C" w14:paraId="64671645" w14:textId="6AB634E3" w:rsidTr="00D55CA7">
        <w:tc>
          <w:tcPr>
            <w:tcW w:w="840" w:type="dxa"/>
          </w:tcPr>
          <w:p w14:paraId="630D8AA5" w14:textId="77777777" w:rsidR="00D55CA7" w:rsidRDefault="00D55CA7" w:rsidP="00CE6B1D">
            <w:pPr>
              <w:spacing w:before="60" w:after="60" w:line="240" w:lineRule="auto"/>
              <w:rPr>
                <w:rFonts w:cstheme="minorHAnsi"/>
              </w:rPr>
            </w:pPr>
            <w:bookmarkStart w:id="1" w:name="_Hlk497212713"/>
            <w:r>
              <w:rPr>
                <w:rFonts w:cstheme="minorHAnsi"/>
              </w:rPr>
              <w:t>20</w:t>
            </w:r>
          </w:p>
          <w:p w14:paraId="4FEF2BE5" w14:textId="604D844F" w:rsidR="00D55CA7" w:rsidRPr="00443E6C" w:rsidRDefault="00D55CA7" w:rsidP="00CE6B1D">
            <w:pPr>
              <w:spacing w:before="60" w:after="60" w:line="240" w:lineRule="auto"/>
              <w:rPr>
                <w:rFonts w:cstheme="minorHAnsi"/>
              </w:rPr>
            </w:pPr>
            <w:r>
              <w:rPr>
                <w:rFonts w:cstheme="minorHAnsi"/>
              </w:rPr>
              <w:t>Q16</w:t>
            </w:r>
          </w:p>
        </w:tc>
        <w:tc>
          <w:tcPr>
            <w:tcW w:w="3130" w:type="dxa"/>
            <w:tcBorders>
              <w:top w:val="single" w:sz="4" w:space="0" w:color="auto"/>
              <w:bottom w:val="single" w:sz="4" w:space="0" w:color="auto"/>
            </w:tcBorders>
            <w:vAlign w:val="center"/>
          </w:tcPr>
          <w:p w14:paraId="2573D858" w14:textId="00B409DA" w:rsidR="00D55CA7" w:rsidRPr="00443E6C" w:rsidRDefault="00D55CA7" w:rsidP="00CE6B1D">
            <w:pPr>
              <w:tabs>
                <w:tab w:val="left" w:pos="553"/>
              </w:tabs>
              <w:spacing w:before="60" w:after="60" w:line="240" w:lineRule="auto"/>
              <w:rPr>
                <w:rFonts w:cstheme="minorHAnsi"/>
              </w:rPr>
            </w:pPr>
            <w:r w:rsidRPr="00C96219">
              <w:t>Using your own transport (e.g. bicycle, motorbike, car, mobility scooter)</w:t>
            </w:r>
            <w:r w:rsidRPr="00AF31C4">
              <w:t>?</w:t>
            </w:r>
          </w:p>
        </w:tc>
        <w:tc>
          <w:tcPr>
            <w:tcW w:w="11056" w:type="dxa"/>
          </w:tcPr>
          <w:p w14:paraId="683F6DE0" w14:textId="738A6E93" w:rsidR="00D55CA7" w:rsidRPr="008610DD" w:rsidRDefault="00D55CA7" w:rsidP="00CE6B1D">
            <w:pPr>
              <w:spacing w:before="60" w:after="60" w:line="240" w:lineRule="auto"/>
              <w:rPr>
                <w:rFonts w:cstheme="minorHAnsi"/>
                <w:lang w:val="en-US"/>
              </w:rPr>
            </w:pPr>
            <w:r>
              <w:rPr>
                <w:rFonts w:cstheme="minorHAnsi"/>
                <w:lang w:val="en-US"/>
              </w:rPr>
              <w:t>A mobility scooter is a form of motorized electric wheelchair with three or four wheels which you sit upright on.</w:t>
            </w:r>
          </w:p>
        </w:tc>
      </w:tr>
      <w:bookmarkEnd w:id="1"/>
      <w:tr w:rsidR="00D55CA7" w:rsidRPr="00443E6C" w14:paraId="12EBA088" w14:textId="0CE73516" w:rsidTr="00D55CA7">
        <w:tc>
          <w:tcPr>
            <w:tcW w:w="840" w:type="dxa"/>
          </w:tcPr>
          <w:p w14:paraId="4C6FD037" w14:textId="77777777" w:rsidR="00D55CA7" w:rsidRDefault="00D55CA7" w:rsidP="00CE6B1D">
            <w:pPr>
              <w:spacing w:before="60" w:after="60" w:line="240" w:lineRule="auto"/>
              <w:rPr>
                <w:rFonts w:cstheme="minorHAnsi"/>
              </w:rPr>
            </w:pPr>
            <w:r>
              <w:rPr>
                <w:rFonts w:cstheme="minorHAnsi"/>
              </w:rPr>
              <w:t>21</w:t>
            </w:r>
          </w:p>
          <w:p w14:paraId="61CE447C" w14:textId="0ECEBF25" w:rsidR="00D55CA7" w:rsidRPr="00443E6C" w:rsidRDefault="00D55CA7" w:rsidP="00CE6B1D">
            <w:pPr>
              <w:spacing w:before="60" w:after="60" w:line="240" w:lineRule="auto"/>
              <w:rPr>
                <w:rFonts w:cstheme="minorHAnsi"/>
              </w:rPr>
            </w:pPr>
            <w:r>
              <w:rPr>
                <w:rFonts w:cstheme="minorHAnsi"/>
              </w:rPr>
              <w:t>Q17</w:t>
            </w:r>
          </w:p>
        </w:tc>
        <w:tc>
          <w:tcPr>
            <w:tcW w:w="3130" w:type="dxa"/>
            <w:tcBorders>
              <w:top w:val="single" w:sz="4" w:space="0" w:color="auto"/>
              <w:bottom w:val="single" w:sz="4" w:space="0" w:color="auto"/>
            </w:tcBorders>
            <w:vAlign w:val="center"/>
          </w:tcPr>
          <w:p w14:paraId="412626B5" w14:textId="5B4645C1" w:rsidR="00D55CA7" w:rsidRPr="00443E6C" w:rsidRDefault="00D55CA7" w:rsidP="00CE6B1D">
            <w:pPr>
              <w:tabs>
                <w:tab w:val="left" w:pos="553"/>
              </w:tabs>
              <w:spacing w:before="60" w:after="60" w:line="240" w:lineRule="auto"/>
              <w:rPr>
                <w:rFonts w:cstheme="minorHAnsi"/>
              </w:rPr>
            </w:pPr>
            <w:r w:rsidRPr="00C96219">
              <w:t>Using public transport (e.g. taxi, bus, train, tram)</w:t>
            </w:r>
            <w:r w:rsidRPr="00AF31C4">
              <w:t>?</w:t>
            </w:r>
          </w:p>
        </w:tc>
        <w:tc>
          <w:tcPr>
            <w:tcW w:w="11056" w:type="dxa"/>
          </w:tcPr>
          <w:p w14:paraId="6FA7C98A" w14:textId="37E47543" w:rsidR="00D55CA7" w:rsidRPr="008610DD" w:rsidRDefault="00D55CA7" w:rsidP="00CE6B1D">
            <w:pPr>
              <w:spacing w:before="60" w:after="60" w:line="240" w:lineRule="auto"/>
              <w:rPr>
                <w:rFonts w:cstheme="minorHAnsi"/>
                <w:lang w:val="en-US"/>
              </w:rPr>
            </w:pPr>
            <w:r>
              <w:rPr>
                <w:rFonts w:cstheme="minorHAnsi"/>
                <w:lang w:val="en-US"/>
              </w:rPr>
              <w:t>This is clear – no elaboration required</w:t>
            </w:r>
          </w:p>
        </w:tc>
      </w:tr>
      <w:tr w:rsidR="00D55CA7" w:rsidRPr="00443E6C" w14:paraId="0DFBE809" w14:textId="2C782407" w:rsidTr="00D55CA7">
        <w:tc>
          <w:tcPr>
            <w:tcW w:w="840" w:type="dxa"/>
          </w:tcPr>
          <w:p w14:paraId="62ADF10A" w14:textId="77777777" w:rsidR="00D55CA7" w:rsidRDefault="00D55CA7" w:rsidP="00CE6B1D">
            <w:pPr>
              <w:spacing w:before="60" w:after="60" w:line="240" w:lineRule="auto"/>
              <w:rPr>
                <w:rFonts w:cstheme="minorHAnsi"/>
              </w:rPr>
            </w:pPr>
            <w:r>
              <w:rPr>
                <w:rFonts w:cstheme="minorHAnsi"/>
              </w:rPr>
              <w:t>22</w:t>
            </w:r>
          </w:p>
          <w:p w14:paraId="747A3C5F" w14:textId="3E420B21" w:rsidR="00D55CA7" w:rsidRPr="00443E6C" w:rsidRDefault="00D55CA7" w:rsidP="00CE6B1D">
            <w:pPr>
              <w:spacing w:before="60" w:after="60" w:line="240" w:lineRule="auto"/>
              <w:rPr>
                <w:rFonts w:cstheme="minorHAnsi"/>
              </w:rPr>
            </w:pPr>
            <w:r>
              <w:rPr>
                <w:rFonts w:cstheme="minorHAnsi"/>
              </w:rPr>
              <w:t>Q18</w:t>
            </w:r>
          </w:p>
        </w:tc>
        <w:tc>
          <w:tcPr>
            <w:tcW w:w="3130" w:type="dxa"/>
            <w:tcBorders>
              <w:top w:val="single" w:sz="4" w:space="0" w:color="auto"/>
              <w:bottom w:val="single" w:sz="4" w:space="0" w:color="auto"/>
            </w:tcBorders>
            <w:vAlign w:val="center"/>
          </w:tcPr>
          <w:p w14:paraId="106B06D8" w14:textId="31EEE5B7" w:rsidR="00D55CA7" w:rsidRPr="00443E6C" w:rsidRDefault="00D55CA7" w:rsidP="00CE6B1D">
            <w:pPr>
              <w:tabs>
                <w:tab w:val="left" w:pos="553"/>
              </w:tabs>
              <w:spacing w:before="60" w:after="60" w:line="240" w:lineRule="auto"/>
              <w:rPr>
                <w:rFonts w:cstheme="minorHAnsi"/>
              </w:rPr>
            </w:pPr>
            <w:r w:rsidRPr="00C96219">
              <w:t xml:space="preserve">Communicating successfully with </w:t>
            </w:r>
            <w:r>
              <w:br/>
            </w:r>
            <w:r w:rsidRPr="00C96219">
              <w:t>other people</w:t>
            </w:r>
            <w:r w:rsidRPr="00AF31C4">
              <w:t>?</w:t>
            </w:r>
          </w:p>
        </w:tc>
        <w:tc>
          <w:tcPr>
            <w:tcW w:w="11056" w:type="dxa"/>
          </w:tcPr>
          <w:p w14:paraId="74F24988" w14:textId="562C0922" w:rsidR="00D55CA7" w:rsidRPr="008610DD" w:rsidRDefault="00D55CA7" w:rsidP="00CE6B1D">
            <w:pPr>
              <w:spacing w:before="60" w:after="60" w:line="240" w:lineRule="auto"/>
              <w:rPr>
                <w:rFonts w:cstheme="minorHAnsi"/>
                <w:lang w:val="en-US"/>
              </w:rPr>
            </w:pPr>
            <w:r>
              <w:rPr>
                <w:rFonts w:cstheme="minorHAnsi"/>
                <w:lang w:val="en-US"/>
              </w:rPr>
              <w:t>Communicating successfully means that you are able to get across to people what you want to communicate and can respond to other people appropriately</w:t>
            </w:r>
          </w:p>
        </w:tc>
      </w:tr>
      <w:tr w:rsidR="00D55CA7" w:rsidRPr="00443E6C" w14:paraId="2ACCF47A" w14:textId="77991A41" w:rsidTr="00D55CA7">
        <w:tc>
          <w:tcPr>
            <w:tcW w:w="840" w:type="dxa"/>
          </w:tcPr>
          <w:p w14:paraId="684E606A" w14:textId="77777777" w:rsidR="00D55CA7" w:rsidRDefault="00D55CA7" w:rsidP="00CE6B1D">
            <w:pPr>
              <w:spacing w:before="60" w:after="60" w:line="240" w:lineRule="auto"/>
              <w:rPr>
                <w:rFonts w:cstheme="minorHAnsi"/>
              </w:rPr>
            </w:pPr>
            <w:r>
              <w:rPr>
                <w:rFonts w:cstheme="minorHAnsi"/>
              </w:rPr>
              <w:t>23</w:t>
            </w:r>
          </w:p>
          <w:p w14:paraId="14015E0A" w14:textId="39427246" w:rsidR="00D55CA7" w:rsidRPr="00443E6C" w:rsidRDefault="00D55CA7" w:rsidP="00CE6B1D">
            <w:pPr>
              <w:spacing w:before="60" w:after="60" w:line="240" w:lineRule="auto"/>
              <w:rPr>
                <w:rFonts w:cstheme="minorHAnsi"/>
              </w:rPr>
            </w:pPr>
            <w:r>
              <w:rPr>
                <w:rFonts w:cstheme="minorHAnsi"/>
              </w:rPr>
              <w:t>Q19</w:t>
            </w:r>
          </w:p>
        </w:tc>
        <w:tc>
          <w:tcPr>
            <w:tcW w:w="3130" w:type="dxa"/>
            <w:tcBorders>
              <w:top w:val="single" w:sz="4" w:space="0" w:color="auto"/>
              <w:bottom w:val="single" w:sz="4" w:space="0" w:color="auto"/>
            </w:tcBorders>
            <w:vAlign w:val="center"/>
          </w:tcPr>
          <w:p w14:paraId="13816506" w14:textId="0C3D82D6" w:rsidR="00D55CA7" w:rsidRPr="00443E6C" w:rsidRDefault="00D55CA7" w:rsidP="00CE6B1D">
            <w:pPr>
              <w:tabs>
                <w:tab w:val="left" w:pos="553"/>
              </w:tabs>
              <w:spacing w:before="60" w:after="60" w:line="240" w:lineRule="auto"/>
              <w:rPr>
                <w:rFonts w:cstheme="minorHAnsi"/>
              </w:rPr>
            </w:pPr>
            <w:r w:rsidRPr="00C96219">
              <w:t>Feeling that you don’t have control of your life</w:t>
            </w:r>
            <w:r w:rsidRPr="00AF31C4">
              <w:t>?</w:t>
            </w:r>
          </w:p>
        </w:tc>
        <w:tc>
          <w:tcPr>
            <w:tcW w:w="11056" w:type="dxa"/>
          </w:tcPr>
          <w:p w14:paraId="660D6447" w14:textId="6CCDAF4C" w:rsidR="00D55CA7" w:rsidRPr="008610DD" w:rsidRDefault="00D55CA7" w:rsidP="00CE6B1D">
            <w:pPr>
              <w:spacing w:before="60" w:after="60" w:line="240" w:lineRule="auto"/>
              <w:rPr>
                <w:rFonts w:cstheme="minorHAnsi"/>
                <w:lang w:val="en-US"/>
              </w:rPr>
            </w:pPr>
            <w:r>
              <w:rPr>
                <w:rFonts w:cstheme="minorHAnsi"/>
                <w:lang w:val="en-US"/>
              </w:rPr>
              <w:t>Lacking control over your life has a broad meaning that you feel you lack the ability to make thoughtful decisions, decide on courses of action and generally lead your life as you want to.</w:t>
            </w:r>
          </w:p>
        </w:tc>
      </w:tr>
      <w:tr w:rsidR="00D55CA7" w:rsidRPr="00443E6C" w14:paraId="394AD48A" w14:textId="26ADC4A4" w:rsidTr="00D55CA7">
        <w:tc>
          <w:tcPr>
            <w:tcW w:w="840" w:type="dxa"/>
          </w:tcPr>
          <w:p w14:paraId="2A776D3B" w14:textId="77777777" w:rsidR="00D55CA7" w:rsidRDefault="00D55CA7" w:rsidP="00CE6B1D">
            <w:pPr>
              <w:spacing w:before="60" w:after="60" w:line="240" w:lineRule="auto"/>
              <w:rPr>
                <w:rFonts w:cstheme="minorHAnsi"/>
              </w:rPr>
            </w:pPr>
            <w:r>
              <w:rPr>
                <w:rFonts w:cstheme="minorHAnsi"/>
              </w:rPr>
              <w:lastRenderedPageBreak/>
              <w:t>24</w:t>
            </w:r>
          </w:p>
          <w:p w14:paraId="13CBA964" w14:textId="0C46B242" w:rsidR="00D55CA7" w:rsidRPr="00443E6C" w:rsidRDefault="00D55CA7" w:rsidP="00CE6B1D">
            <w:pPr>
              <w:spacing w:before="60" w:after="60" w:line="240" w:lineRule="auto"/>
              <w:rPr>
                <w:rFonts w:cstheme="minorHAnsi"/>
              </w:rPr>
            </w:pPr>
            <w:r>
              <w:rPr>
                <w:rFonts w:cstheme="minorHAnsi"/>
              </w:rPr>
              <w:t>Q20</w:t>
            </w:r>
          </w:p>
        </w:tc>
        <w:tc>
          <w:tcPr>
            <w:tcW w:w="3130" w:type="dxa"/>
            <w:tcBorders>
              <w:top w:val="single" w:sz="4" w:space="0" w:color="auto"/>
              <w:bottom w:val="single" w:sz="4" w:space="0" w:color="auto"/>
            </w:tcBorders>
            <w:vAlign w:val="center"/>
          </w:tcPr>
          <w:p w14:paraId="072E163B" w14:textId="5F48F2E9" w:rsidR="00D55CA7" w:rsidRPr="00443E6C" w:rsidRDefault="00D55CA7" w:rsidP="00CE6B1D">
            <w:pPr>
              <w:tabs>
                <w:tab w:val="left" w:pos="553"/>
              </w:tabs>
              <w:spacing w:before="60" w:after="60" w:line="240" w:lineRule="auto"/>
              <w:rPr>
                <w:rFonts w:cstheme="minorHAnsi"/>
              </w:rPr>
            </w:pPr>
            <w:r w:rsidRPr="00C96219">
              <w:t>Feeling stressed</w:t>
            </w:r>
            <w:r w:rsidRPr="00AF31C4">
              <w:t>?</w:t>
            </w:r>
          </w:p>
        </w:tc>
        <w:tc>
          <w:tcPr>
            <w:tcW w:w="11056" w:type="dxa"/>
          </w:tcPr>
          <w:p w14:paraId="0E17920E" w14:textId="4AA6E932" w:rsidR="00D55CA7" w:rsidRPr="008610DD" w:rsidRDefault="00D55CA7" w:rsidP="00CE6B1D">
            <w:pPr>
              <w:spacing w:before="60" w:after="60" w:line="240" w:lineRule="auto"/>
              <w:rPr>
                <w:rFonts w:cstheme="minorHAnsi"/>
                <w:lang w:val="en-US"/>
              </w:rPr>
            </w:pPr>
            <w:r>
              <w:rPr>
                <w:rFonts w:cstheme="minorHAnsi"/>
                <w:lang w:val="en-US"/>
              </w:rPr>
              <w:t>Stressed means you are feeling tense and under pressure</w:t>
            </w:r>
          </w:p>
        </w:tc>
      </w:tr>
      <w:tr w:rsidR="00D55CA7" w:rsidRPr="00443E6C" w14:paraId="69CAB34C" w14:textId="68B606AC" w:rsidTr="00D55CA7">
        <w:tc>
          <w:tcPr>
            <w:tcW w:w="840" w:type="dxa"/>
          </w:tcPr>
          <w:p w14:paraId="23895D44" w14:textId="77777777" w:rsidR="00D55CA7" w:rsidRDefault="00D55CA7" w:rsidP="00CE6B1D">
            <w:pPr>
              <w:spacing w:before="60" w:after="60" w:line="240" w:lineRule="auto"/>
              <w:rPr>
                <w:rFonts w:cstheme="minorHAnsi"/>
              </w:rPr>
            </w:pPr>
            <w:r>
              <w:rPr>
                <w:rFonts w:cstheme="minorHAnsi"/>
              </w:rPr>
              <w:t>25</w:t>
            </w:r>
          </w:p>
          <w:p w14:paraId="06C8877B" w14:textId="2B1BF874" w:rsidR="00D55CA7" w:rsidRPr="00443E6C" w:rsidRDefault="00D55CA7" w:rsidP="00CE6B1D">
            <w:pPr>
              <w:spacing w:before="60" w:after="60" w:line="240" w:lineRule="auto"/>
              <w:rPr>
                <w:rFonts w:cstheme="minorHAnsi"/>
              </w:rPr>
            </w:pPr>
            <w:r>
              <w:rPr>
                <w:rFonts w:cstheme="minorHAnsi"/>
              </w:rPr>
              <w:t>Q21</w:t>
            </w:r>
          </w:p>
        </w:tc>
        <w:tc>
          <w:tcPr>
            <w:tcW w:w="3130" w:type="dxa"/>
            <w:tcBorders>
              <w:top w:val="single" w:sz="4" w:space="0" w:color="auto"/>
              <w:bottom w:val="single" w:sz="4" w:space="0" w:color="auto"/>
            </w:tcBorders>
            <w:vAlign w:val="center"/>
          </w:tcPr>
          <w:p w14:paraId="560228E3" w14:textId="0C9BC650" w:rsidR="00D55CA7" w:rsidRPr="00443E6C" w:rsidRDefault="00D55CA7" w:rsidP="00CE6B1D">
            <w:pPr>
              <w:tabs>
                <w:tab w:val="left" w:pos="553"/>
              </w:tabs>
              <w:spacing w:before="60" w:after="60" w:line="240" w:lineRule="auto"/>
              <w:rPr>
                <w:rFonts w:cstheme="minorHAnsi"/>
              </w:rPr>
            </w:pPr>
            <w:r w:rsidRPr="00C96219">
              <w:t>Feeling anxious</w:t>
            </w:r>
            <w:r w:rsidRPr="00AF31C4">
              <w:t>?</w:t>
            </w:r>
          </w:p>
        </w:tc>
        <w:tc>
          <w:tcPr>
            <w:tcW w:w="11056" w:type="dxa"/>
          </w:tcPr>
          <w:p w14:paraId="2BE776F1" w14:textId="1E381F4B" w:rsidR="00D55CA7" w:rsidRPr="008610DD" w:rsidRDefault="00D55CA7" w:rsidP="00CE6B1D">
            <w:pPr>
              <w:spacing w:before="60" w:after="60" w:line="240" w:lineRule="auto"/>
              <w:rPr>
                <w:rFonts w:cstheme="minorHAnsi"/>
                <w:lang w:val="en-US"/>
              </w:rPr>
            </w:pPr>
            <w:r w:rsidRPr="00D55CA7">
              <w:rPr>
                <w:rFonts w:cstheme="minorHAnsi"/>
                <w:lang w:val="en-US"/>
              </w:rPr>
              <w:t>Please translate as “feeling anxious” if this is not possible in a given language “feeling nervous” can be used instead.</w:t>
            </w:r>
          </w:p>
        </w:tc>
      </w:tr>
      <w:tr w:rsidR="00D55CA7" w:rsidRPr="00443E6C" w14:paraId="1168F873" w14:textId="4A7032D6" w:rsidTr="00D55CA7">
        <w:tc>
          <w:tcPr>
            <w:tcW w:w="840" w:type="dxa"/>
          </w:tcPr>
          <w:p w14:paraId="234A303E" w14:textId="77777777" w:rsidR="00D55CA7" w:rsidRDefault="00D55CA7" w:rsidP="00CE6B1D">
            <w:pPr>
              <w:spacing w:before="60" w:after="60" w:line="240" w:lineRule="auto"/>
              <w:rPr>
                <w:rFonts w:cstheme="minorHAnsi"/>
              </w:rPr>
            </w:pPr>
            <w:r>
              <w:rPr>
                <w:rFonts w:cstheme="minorHAnsi"/>
              </w:rPr>
              <w:t>26</w:t>
            </w:r>
          </w:p>
          <w:p w14:paraId="204D49D8" w14:textId="784FDE11" w:rsidR="00D55CA7" w:rsidRPr="00443E6C" w:rsidRDefault="00D55CA7" w:rsidP="00CE6B1D">
            <w:pPr>
              <w:spacing w:before="60" w:after="60" w:line="240" w:lineRule="auto"/>
              <w:rPr>
                <w:rFonts w:cstheme="minorHAnsi"/>
              </w:rPr>
            </w:pPr>
            <w:r>
              <w:rPr>
                <w:rFonts w:cstheme="minorHAnsi"/>
              </w:rPr>
              <w:t>Q22</w:t>
            </w:r>
          </w:p>
        </w:tc>
        <w:tc>
          <w:tcPr>
            <w:tcW w:w="3130" w:type="dxa"/>
            <w:tcBorders>
              <w:top w:val="single" w:sz="4" w:space="0" w:color="auto"/>
              <w:bottom w:val="single" w:sz="4" w:space="0" w:color="auto"/>
            </w:tcBorders>
            <w:vAlign w:val="center"/>
          </w:tcPr>
          <w:p w14:paraId="5016B823" w14:textId="4F13B398" w:rsidR="00D55CA7" w:rsidRPr="00443E6C" w:rsidRDefault="00D55CA7" w:rsidP="00CE6B1D">
            <w:pPr>
              <w:tabs>
                <w:tab w:val="left" w:pos="553"/>
              </w:tabs>
              <w:spacing w:before="60" w:after="60" w:line="240" w:lineRule="auto"/>
              <w:rPr>
                <w:rFonts w:cstheme="minorHAnsi"/>
              </w:rPr>
            </w:pPr>
            <w:r w:rsidRPr="00C96219">
              <w:t>Feeling sad</w:t>
            </w:r>
            <w:r w:rsidRPr="00AF31C4">
              <w:t>?</w:t>
            </w:r>
          </w:p>
        </w:tc>
        <w:tc>
          <w:tcPr>
            <w:tcW w:w="11056" w:type="dxa"/>
          </w:tcPr>
          <w:p w14:paraId="12A2FA4C" w14:textId="60CA42A0" w:rsidR="00D55CA7" w:rsidRPr="008610DD" w:rsidRDefault="00D55CA7" w:rsidP="00CE6B1D">
            <w:pPr>
              <w:spacing w:before="60" w:after="60" w:line="240" w:lineRule="auto"/>
              <w:rPr>
                <w:rFonts w:cstheme="minorHAnsi"/>
                <w:lang w:val="en-US"/>
              </w:rPr>
            </w:pPr>
            <w:r>
              <w:rPr>
                <w:rFonts w:cstheme="minorHAnsi"/>
                <w:lang w:val="en-US"/>
              </w:rPr>
              <w:t>This is clear – no elaboration required</w:t>
            </w:r>
          </w:p>
        </w:tc>
      </w:tr>
      <w:tr w:rsidR="00D55CA7" w:rsidRPr="00443E6C" w14:paraId="194F014F" w14:textId="3BDEB537" w:rsidTr="00D55CA7">
        <w:tc>
          <w:tcPr>
            <w:tcW w:w="840" w:type="dxa"/>
          </w:tcPr>
          <w:p w14:paraId="54BB0EE3" w14:textId="77777777" w:rsidR="00D55CA7" w:rsidRDefault="00D55CA7" w:rsidP="00CE6B1D">
            <w:pPr>
              <w:spacing w:before="60" w:after="60" w:line="240" w:lineRule="auto"/>
              <w:rPr>
                <w:rFonts w:cstheme="minorHAnsi"/>
              </w:rPr>
            </w:pPr>
            <w:r>
              <w:rPr>
                <w:rFonts w:cstheme="minorHAnsi"/>
              </w:rPr>
              <w:t>27</w:t>
            </w:r>
          </w:p>
          <w:p w14:paraId="03100828" w14:textId="3F9C8341" w:rsidR="00D55CA7" w:rsidRPr="00443E6C" w:rsidRDefault="00D55CA7" w:rsidP="00CE6B1D">
            <w:pPr>
              <w:spacing w:before="60" w:after="60" w:line="240" w:lineRule="auto"/>
              <w:rPr>
                <w:rFonts w:cstheme="minorHAnsi"/>
              </w:rPr>
            </w:pPr>
            <w:r>
              <w:rPr>
                <w:rFonts w:cstheme="minorHAnsi"/>
              </w:rPr>
              <w:t>Q23</w:t>
            </w:r>
          </w:p>
        </w:tc>
        <w:tc>
          <w:tcPr>
            <w:tcW w:w="3130" w:type="dxa"/>
            <w:tcBorders>
              <w:top w:val="single" w:sz="4" w:space="0" w:color="auto"/>
              <w:bottom w:val="single" w:sz="4" w:space="0" w:color="auto"/>
            </w:tcBorders>
            <w:vAlign w:val="center"/>
          </w:tcPr>
          <w:p w14:paraId="191598BC" w14:textId="41DDA177" w:rsidR="00D55CA7" w:rsidRPr="00443E6C" w:rsidRDefault="00D55CA7" w:rsidP="00CE6B1D">
            <w:pPr>
              <w:tabs>
                <w:tab w:val="left" w:pos="553"/>
              </w:tabs>
              <w:spacing w:before="60" w:after="60" w:line="240" w:lineRule="auto"/>
              <w:rPr>
                <w:rFonts w:cstheme="minorHAnsi"/>
              </w:rPr>
            </w:pPr>
            <w:r w:rsidRPr="000107DC">
              <w:t>Feeling depressed</w:t>
            </w:r>
            <w:r w:rsidRPr="00C62472">
              <w:t>?</w:t>
            </w:r>
          </w:p>
        </w:tc>
        <w:tc>
          <w:tcPr>
            <w:tcW w:w="11056" w:type="dxa"/>
          </w:tcPr>
          <w:p w14:paraId="6C913299" w14:textId="0FA83C0C" w:rsidR="00D55CA7" w:rsidRPr="008610DD" w:rsidRDefault="00D55CA7" w:rsidP="00CE6B1D">
            <w:pPr>
              <w:spacing w:before="60" w:after="60" w:line="240" w:lineRule="auto"/>
              <w:rPr>
                <w:rFonts w:cstheme="minorHAnsi"/>
                <w:lang w:val="en-US"/>
              </w:rPr>
            </w:pPr>
            <w:r>
              <w:rPr>
                <w:rFonts w:cstheme="minorHAnsi"/>
                <w:lang w:val="en-US"/>
              </w:rPr>
              <w:t>This should be translated as “Feeling depressed” it is designed to mean a transient symptom rather than clinical depression therefore please do not translate this just as “Depression”</w:t>
            </w:r>
          </w:p>
        </w:tc>
      </w:tr>
      <w:tr w:rsidR="00D55CA7" w:rsidRPr="00443E6C" w14:paraId="10E8864E" w14:textId="082AAB17" w:rsidTr="00D55CA7">
        <w:tc>
          <w:tcPr>
            <w:tcW w:w="840" w:type="dxa"/>
          </w:tcPr>
          <w:p w14:paraId="60DAD8E8" w14:textId="77777777" w:rsidR="00D55CA7" w:rsidRDefault="00D55CA7" w:rsidP="00CE6B1D">
            <w:pPr>
              <w:spacing w:before="60" w:after="60" w:line="240" w:lineRule="auto"/>
              <w:rPr>
                <w:rFonts w:cstheme="minorHAnsi"/>
              </w:rPr>
            </w:pPr>
            <w:r>
              <w:rPr>
                <w:rFonts w:cstheme="minorHAnsi"/>
              </w:rPr>
              <w:t>28</w:t>
            </w:r>
          </w:p>
          <w:p w14:paraId="06F1F291" w14:textId="68F801F4" w:rsidR="00D55CA7" w:rsidRPr="00443E6C" w:rsidRDefault="00D55CA7" w:rsidP="00CE6B1D">
            <w:pPr>
              <w:spacing w:before="60" w:after="60" w:line="240" w:lineRule="auto"/>
              <w:rPr>
                <w:rFonts w:cstheme="minorHAnsi"/>
              </w:rPr>
            </w:pPr>
          </w:p>
        </w:tc>
        <w:tc>
          <w:tcPr>
            <w:tcW w:w="3130" w:type="dxa"/>
            <w:tcBorders>
              <w:top w:val="single" w:sz="4" w:space="0" w:color="auto"/>
              <w:bottom w:val="single" w:sz="4" w:space="0" w:color="auto"/>
            </w:tcBorders>
          </w:tcPr>
          <w:p w14:paraId="0AF3675E" w14:textId="70E05B91" w:rsidR="00D55CA7" w:rsidRPr="00443E6C" w:rsidRDefault="00D55CA7" w:rsidP="00CE6B1D">
            <w:pPr>
              <w:tabs>
                <w:tab w:val="left" w:pos="553"/>
              </w:tabs>
              <w:spacing w:before="60" w:after="60" w:line="240" w:lineRule="auto"/>
              <w:rPr>
                <w:rFonts w:cstheme="minorHAnsi"/>
                <w:noProof/>
              </w:rPr>
            </w:pPr>
            <w:r w:rsidRPr="002D1AC2">
              <w:rPr>
                <w:lang w:val="en-GB"/>
              </w:rPr>
              <w:t xml:space="preserve">Please check that you have </w:t>
            </w:r>
            <w:r w:rsidRPr="0037495C">
              <w:rPr>
                <w:b/>
                <w:bCs/>
                <w:i/>
                <w:iCs/>
                <w:u w:val="single"/>
              </w:rPr>
              <w:t>ticked one box for each question</w:t>
            </w:r>
            <w:r w:rsidRPr="002D1AC2">
              <w:rPr>
                <w:b/>
                <w:bCs/>
                <w:i/>
                <w:iCs/>
                <w:lang w:val="en-GB"/>
              </w:rPr>
              <w:t xml:space="preserve"> </w:t>
            </w:r>
            <w:r w:rsidRPr="002D1AC2">
              <w:rPr>
                <w:lang w:val="en-GB"/>
              </w:rPr>
              <w:t xml:space="preserve">before </w:t>
            </w:r>
            <w:r>
              <w:rPr>
                <w:lang w:val="en-GB"/>
              </w:rPr>
              <w:t>go</w:t>
            </w:r>
            <w:r w:rsidRPr="002D1AC2">
              <w:rPr>
                <w:lang w:val="en-GB"/>
              </w:rPr>
              <w:t>ing onto the next page</w:t>
            </w:r>
            <w:r>
              <w:rPr>
                <w:lang w:val="en-GB"/>
              </w:rPr>
              <w:t>.</w:t>
            </w:r>
          </w:p>
        </w:tc>
        <w:tc>
          <w:tcPr>
            <w:tcW w:w="11056" w:type="dxa"/>
          </w:tcPr>
          <w:p w14:paraId="6E1AD1C5" w14:textId="331EB85C" w:rsidR="00D55CA7" w:rsidRDefault="00D55CA7" w:rsidP="00CE6B1D">
            <w:pPr>
              <w:spacing w:before="60" w:after="60" w:line="240" w:lineRule="auto"/>
              <w:rPr>
                <w:rFonts w:cstheme="minorHAnsi"/>
                <w:lang w:val="en-US"/>
              </w:rPr>
            </w:pPr>
            <w:r>
              <w:rPr>
                <w:rFonts w:cstheme="minorHAnsi"/>
                <w:lang w:val="en-US"/>
              </w:rPr>
              <w:t>Please check here means “please make sure”.</w:t>
            </w:r>
          </w:p>
          <w:p w14:paraId="268BCA30" w14:textId="5BD85021" w:rsidR="00D55CA7" w:rsidRDefault="00D55CA7" w:rsidP="00CE6B1D">
            <w:pPr>
              <w:spacing w:before="60" w:after="60" w:line="240" w:lineRule="auto"/>
              <w:rPr>
                <w:rFonts w:cstheme="minorHAnsi"/>
                <w:lang w:val="en-US"/>
              </w:rPr>
            </w:pPr>
          </w:p>
          <w:p w14:paraId="36D12796" w14:textId="158F1340" w:rsidR="00D55CA7" w:rsidRPr="008610DD" w:rsidRDefault="00D55CA7" w:rsidP="00CE6B1D">
            <w:pPr>
              <w:spacing w:before="60" w:after="60" w:line="240" w:lineRule="auto"/>
              <w:rPr>
                <w:rFonts w:cstheme="minorHAnsi"/>
                <w:lang w:val="en-US"/>
              </w:rPr>
            </w:pPr>
            <w:r>
              <w:rPr>
                <w:rFonts w:cstheme="minorHAnsi"/>
                <w:lang w:val="en-US"/>
              </w:rPr>
              <w:t xml:space="preserve">The expression “ticked one box” can be changed to the most appropriate instruction for your country – for instance “checked one box” if that is more idiomatic.  </w:t>
            </w:r>
          </w:p>
        </w:tc>
      </w:tr>
      <w:tr w:rsidR="00D55CA7" w:rsidRPr="00443E6C" w14:paraId="2AD7E62C" w14:textId="5521E739" w:rsidTr="00D55CA7">
        <w:tc>
          <w:tcPr>
            <w:tcW w:w="840" w:type="dxa"/>
          </w:tcPr>
          <w:p w14:paraId="6D1F8192" w14:textId="77777777" w:rsidR="00D55CA7" w:rsidRDefault="00D55CA7" w:rsidP="00CE6B1D">
            <w:pPr>
              <w:spacing w:before="60" w:after="60" w:line="240" w:lineRule="auto"/>
              <w:rPr>
                <w:rFonts w:cstheme="minorHAnsi"/>
              </w:rPr>
            </w:pPr>
            <w:r>
              <w:rPr>
                <w:rFonts w:cstheme="minorHAnsi"/>
              </w:rPr>
              <w:t>29</w:t>
            </w:r>
          </w:p>
          <w:p w14:paraId="53AF2868" w14:textId="0D6FDB0A" w:rsidR="00D55CA7" w:rsidRPr="00443E6C" w:rsidRDefault="00D55CA7" w:rsidP="00CE6B1D">
            <w:pPr>
              <w:spacing w:before="60" w:after="60" w:line="240" w:lineRule="auto"/>
              <w:rPr>
                <w:rFonts w:cstheme="minorHAnsi"/>
              </w:rPr>
            </w:pPr>
          </w:p>
        </w:tc>
        <w:tc>
          <w:tcPr>
            <w:tcW w:w="3130" w:type="dxa"/>
            <w:tcBorders>
              <w:top w:val="single" w:sz="4" w:space="0" w:color="auto"/>
              <w:bottom w:val="single" w:sz="4" w:space="0" w:color="auto"/>
            </w:tcBorders>
          </w:tcPr>
          <w:p w14:paraId="01ADFCCB" w14:textId="59ADAA95" w:rsidR="00D55CA7" w:rsidRPr="00443E6C" w:rsidRDefault="00D55CA7" w:rsidP="00CE6B1D">
            <w:pPr>
              <w:tabs>
                <w:tab w:val="left" w:pos="553"/>
              </w:tabs>
              <w:spacing w:before="60" w:after="60" w:line="240" w:lineRule="auto"/>
              <w:rPr>
                <w:rFonts w:cstheme="minorHAnsi"/>
                <w:noProof/>
              </w:rPr>
            </w:pPr>
            <w:r w:rsidRPr="002D1AC2">
              <w:t xml:space="preserve">Please check that you have </w:t>
            </w:r>
            <w:r w:rsidRPr="0037495C">
              <w:rPr>
                <w:b/>
                <w:bCs/>
                <w:i/>
                <w:iCs/>
                <w:u w:val="single"/>
              </w:rPr>
              <w:t>ticked one box for each question</w:t>
            </w:r>
            <w:r>
              <w:t>.</w:t>
            </w:r>
          </w:p>
        </w:tc>
        <w:tc>
          <w:tcPr>
            <w:tcW w:w="11056" w:type="dxa"/>
          </w:tcPr>
          <w:p w14:paraId="0A444292" w14:textId="52525D8A" w:rsidR="00D55CA7" w:rsidRDefault="00D55CA7" w:rsidP="00CE6B1D">
            <w:pPr>
              <w:spacing w:before="60" w:after="60" w:line="240" w:lineRule="auto"/>
              <w:rPr>
                <w:rFonts w:cstheme="minorHAnsi"/>
                <w:lang w:val="en-US"/>
              </w:rPr>
            </w:pPr>
            <w:r>
              <w:rPr>
                <w:rFonts w:cstheme="minorHAnsi"/>
                <w:lang w:val="en-US"/>
              </w:rPr>
              <w:t>Please check here means “please make sure”.</w:t>
            </w:r>
          </w:p>
          <w:p w14:paraId="77BAA331" w14:textId="77777777" w:rsidR="00D55CA7" w:rsidRDefault="00D55CA7" w:rsidP="00CE6B1D">
            <w:pPr>
              <w:spacing w:before="60" w:after="60" w:line="240" w:lineRule="auto"/>
              <w:rPr>
                <w:rFonts w:cstheme="minorHAnsi"/>
                <w:lang w:val="en-US"/>
              </w:rPr>
            </w:pPr>
          </w:p>
          <w:p w14:paraId="0AC7B783" w14:textId="7B1CA912" w:rsidR="00D55CA7" w:rsidRPr="008610DD" w:rsidRDefault="00D55CA7" w:rsidP="00CE6B1D">
            <w:pPr>
              <w:spacing w:before="60" w:after="60" w:line="240" w:lineRule="auto"/>
              <w:rPr>
                <w:rFonts w:cstheme="minorHAnsi"/>
                <w:lang w:val="en-US"/>
              </w:rPr>
            </w:pPr>
            <w:r>
              <w:rPr>
                <w:rFonts w:cstheme="minorHAnsi"/>
                <w:lang w:val="en-US"/>
              </w:rPr>
              <w:t xml:space="preserve">The expression “ticked one box” can be changed to the most appropriate instruction for your country – for instance “checked one box” if that is more idiomatic.  </w:t>
            </w:r>
          </w:p>
        </w:tc>
      </w:tr>
      <w:tr w:rsidR="00D55CA7" w:rsidRPr="00443E6C" w14:paraId="358F94D0" w14:textId="55E5CB2B" w:rsidTr="00D55CA7">
        <w:tc>
          <w:tcPr>
            <w:tcW w:w="840" w:type="dxa"/>
          </w:tcPr>
          <w:p w14:paraId="7287D33B" w14:textId="77777777" w:rsidR="00D55CA7" w:rsidRDefault="00D55CA7" w:rsidP="00CE6B1D">
            <w:pPr>
              <w:spacing w:before="60" w:after="60" w:line="240" w:lineRule="auto"/>
              <w:rPr>
                <w:rFonts w:cstheme="minorHAnsi"/>
              </w:rPr>
            </w:pPr>
            <w:r>
              <w:rPr>
                <w:rFonts w:cstheme="minorHAnsi"/>
              </w:rPr>
              <w:t>30</w:t>
            </w:r>
          </w:p>
          <w:p w14:paraId="260031F9" w14:textId="1732C99B" w:rsidR="00D55CA7" w:rsidRPr="00443E6C" w:rsidRDefault="00D55CA7" w:rsidP="00CE6B1D">
            <w:pPr>
              <w:spacing w:before="60" w:after="60" w:line="240" w:lineRule="auto"/>
              <w:rPr>
                <w:rFonts w:cstheme="minorHAnsi"/>
              </w:rPr>
            </w:pPr>
          </w:p>
        </w:tc>
        <w:tc>
          <w:tcPr>
            <w:tcW w:w="3130" w:type="dxa"/>
            <w:tcBorders>
              <w:top w:val="single" w:sz="4" w:space="0" w:color="auto"/>
              <w:bottom w:val="single" w:sz="4" w:space="0" w:color="auto"/>
            </w:tcBorders>
          </w:tcPr>
          <w:p w14:paraId="7089D846" w14:textId="193FECFE" w:rsidR="00D55CA7" w:rsidRPr="002D1AC2" w:rsidRDefault="00D55CA7" w:rsidP="00CE6B1D">
            <w:pPr>
              <w:tabs>
                <w:tab w:val="left" w:pos="553"/>
              </w:tabs>
              <w:spacing w:before="60" w:after="60" w:line="240" w:lineRule="auto"/>
            </w:pPr>
            <w:r w:rsidRPr="00AF31C4">
              <w:rPr>
                <w:b/>
                <w:bCs/>
                <w:i/>
                <w:iCs/>
              </w:rPr>
              <w:t>Thank you for completing the questionnaire</w:t>
            </w:r>
            <w:r>
              <w:rPr>
                <w:b/>
                <w:bCs/>
                <w:i/>
                <w:iCs/>
              </w:rPr>
              <w:t>.</w:t>
            </w:r>
          </w:p>
        </w:tc>
        <w:tc>
          <w:tcPr>
            <w:tcW w:w="11056" w:type="dxa"/>
          </w:tcPr>
          <w:p w14:paraId="733AE5D2" w14:textId="78474260" w:rsidR="00D55CA7" w:rsidRPr="008610DD" w:rsidRDefault="00D55CA7" w:rsidP="00CE6B1D">
            <w:pPr>
              <w:spacing w:before="60" w:after="60" w:line="240" w:lineRule="auto"/>
              <w:rPr>
                <w:rFonts w:cstheme="minorHAnsi"/>
                <w:lang w:val="en-US"/>
              </w:rPr>
            </w:pPr>
            <w:r>
              <w:rPr>
                <w:rFonts w:cstheme="minorHAnsi"/>
                <w:lang w:val="en-US"/>
              </w:rPr>
              <w:t>This is clear – no elaboration required</w:t>
            </w:r>
          </w:p>
        </w:tc>
      </w:tr>
    </w:tbl>
    <w:p w14:paraId="43750586" w14:textId="77777777" w:rsidR="007D1044" w:rsidRPr="003D1FE1" w:rsidRDefault="007D1044">
      <w:pPr>
        <w:rPr>
          <w:lang w:val="en-US"/>
        </w:rPr>
      </w:pPr>
    </w:p>
    <w:sectPr w:rsidR="007D1044" w:rsidRPr="003D1FE1" w:rsidSect="009E4A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44"/>
    <w:rsid w:val="00015012"/>
    <w:rsid w:val="00062A93"/>
    <w:rsid w:val="00082C92"/>
    <w:rsid w:val="000939E5"/>
    <w:rsid w:val="000C359F"/>
    <w:rsid w:val="000F0040"/>
    <w:rsid w:val="00152472"/>
    <w:rsid w:val="001857A4"/>
    <w:rsid w:val="001A5893"/>
    <w:rsid w:val="001E2C7C"/>
    <w:rsid w:val="001E5A2D"/>
    <w:rsid w:val="00204FF3"/>
    <w:rsid w:val="00246101"/>
    <w:rsid w:val="00255A8E"/>
    <w:rsid w:val="0028381C"/>
    <w:rsid w:val="002846AA"/>
    <w:rsid w:val="0028675E"/>
    <w:rsid w:val="00327764"/>
    <w:rsid w:val="00330515"/>
    <w:rsid w:val="00330874"/>
    <w:rsid w:val="00345597"/>
    <w:rsid w:val="003477E1"/>
    <w:rsid w:val="00390A4D"/>
    <w:rsid w:val="003D1FE1"/>
    <w:rsid w:val="00410E2A"/>
    <w:rsid w:val="00423C6D"/>
    <w:rsid w:val="00443E6C"/>
    <w:rsid w:val="00457F94"/>
    <w:rsid w:val="0046630D"/>
    <w:rsid w:val="00493986"/>
    <w:rsid w:val="004B7FB5"/>
    <w:rsid w:val="004E3192"/>
    <w:rsid w:val="004E3839"/>
    <w:rsid w:val="00527C1F"/>
    <w:rsid w:val="00532FBC"/>
    <w:rsid w:val="005D4403"/>
    <w:rsid w:val="00613E47"/>
    <w:rsid w:val="00695AEB"/>
    <w:rsid w:val="006E54A1"/>
    <w:rsid w:val="00715BE5"/>
    <w:rsid w:val="007655EB"/>
    <w:rsid w:val="007D1044"/>
    <w:rsid w:val="007F2580"/>
    <w:rsid w:val="00826A4E"/>
    <w:rsid w:val="00853DB5"/>
    <w:rsid w:val="008610DD"/>
    <w:rsid w:val="008C2B71"/>
    <w:rsid w:val="00986832"/>
    <w:rsid w:val="0098775D"/>
    <w:rsid w:val="009A4BAF"/>
    <w:rsid w:val="009B2D2D"/>
    <w:rsid w:val="009C5F59"/>
    <w:rsid w:val="009E4A75"/>
    <w:rsid w:val="00A03221"/>
    <w:rsid w:val="00A1098D"/>
    <w:rsid w:val="00A22D94"/>
    <w:rsid w:val="00A7019B"/>
    <w:rsid w:val="00AB3FF2"/>
    <w:rsid w:val="00AE371B"/>
    <w:rsid w:val="00AE5AF1"/>
    <w:rsid w:val="00B02E24"/>
    <w:rsid w:val="00B27786"/>
    <w:rsid w:val="00B31577"/>
    <w:rsid w:val="00B31F2B"/>
    <w:rsid w:val="00B40532"/>
    <w:rsid w:val="00B513FD"/>
    <w:rsid w:val="00B57998"/>
    <w:rsid w:val="00B652B4"/>
    <w:rsid w:val="00B658BE"/>
    <w:rsid w:val="00B77090"/>
    <w:rsid w:val="00B86D84"/>
    <w:rsid w:val="00B96CC2"/>
    <w:rsid w:val="00BB104F"/>
    <w:rsid w:val="00BB694E"/>
    <w:rsid w:val="00BC156E"/>
    <w:rsid w:val="00BE4229"/>
    <w:rsid w:val="00BF7726"/>
    <w:rsid w:val="00C33FAD"/>
    <w:rsid w:val="00C76441"/>
    <w:rsid w:val="00CB2937"/>
    <w:rsid w:val="00CE6B1D"/>
    <w:rsid w:val="00CF4494"/>
    <w:rsid w:val="00D26A2B"/>
    <w:rsid w:val="00D55CA7"/>
    <w:rsid w:val="00D56CCA"/>
    <w:rsid w:val="00D62B67"/>
    <w:rsid w:val="00DD318A"/>
    <w:rsid w:val="00DF2AAD"/>
    <w:rsid w:val="00DF3C05"/>
    <w:rsid w:val="00E10F9E"/>
    <w:rsid w:val="00E11632"/>
    <w:rsid w:val="00E24B91"/>
    <w:rsid w:val="00E324CC"/>
    <w:rsid w:val="00E54AFB"/>
    <w:rsid w:val="00E57D5E"/>
    <w:rsid w:val="00E9129A"/>
    <w:rsid w:val="00EA0EFD"/>
    <w:rsid w:val="00EF7DE9"/>
    <w:rsid w:val="00F100B6"/>
    <w:rsid w:val="00F30115"/>
    <w:rsid w:val="00F63418"/>
    <w:rsid w:val="00FA7A73"/>
    <w:rsid w:val="00FD7225"/>
    <w:rsid w:val="00FE234E"/>
    <w:rsid w:val="00FF150C"/>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B9EF"/>
  <w15:docId w15:val="{F6EB85A7-B02B-44D9-8553-4BEEBA5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044"/>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04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67"/>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2C421-CCE1-4E77-9CDE-B53B77A801CB}"/>
</file>

<file path=customXml/itemProps2.xml><?xml version="1.0" encoding="utf-8"?>
<ds:datastoreItem xmlns:ds="http://schemas.openxmlformats.org/officeDocument/2006/customXml" ds:itemID="{8B30920C-C378-4456-82B4-FA06CDB8C102}"/>
</file>

<file path=customXml/itemProps3.xml><?xml version="1.0" encoding="utf-8"?>
<ds:datastoreItem xmlns:ds="http://schemas.openxmlformats.org/officeDocument/2006/customXml" ds:itemID="{D075BFB9-BB8D-496A-A7CB-F43D287F67C3}"/>
</file>

<file path=docProps/app.xml><?xml version="1.0" encoding="utf-8"?>
<Properties xmlns="http://schemas.openxmlformats.org/officeDocument/2006/extended-properties" xmlns:vt="http://schemas.openxmlformats.org/officeDocument/2006/docPropsVTypes">
  <Template>Normal.dotm</Template>
  <TotalTime>1041</TotalTime>
  <Pages>4</Pages>
  <Words>965</Words>
  <Characters>5503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WIMCreator</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Clayson</dc:creator>
  <cp:lastModifiedBy>David Churchman</cp:lastModifiedBy>
  <cp:revision>7</cp:revision>
  <dcterms:created xsi:type="dcterms:W3CDTF">2018-02-06T14:39:00Z</dcterms:created>
  <dcterms:modified xsi:type="dcterms:W3CDTF">2018-03-13T11:32:00Z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